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33F20" w:rsidRPr="00023639" w:rsidRDefault="00E33F20" w:rsidP="00EC21BE">
      <w:pPr>
        <w:jc w:val="center"/>
        <w:rPr>
          <w:rFonts w:asciiTheme="minorHAnsi" w:hAnsiTheme="minorHAnsi" w:cstheme="minorHAnsi"/>
          <w:b/>
          <w:sz w:val="40"/>
          <w:szCs w:val="40"/>
        </w:rPr>
      </w:pPr>
      <w:r w:rsidRPr="00023639">
        <w:rPr>
          <w:rFonts w:asciiTheme="minorHAnsi" w:hAnsiTheme="minorHAnsi" w:cstheme="minorHAnsi"/>
          <w:b/>
          <w:sz w:val="40"/>
          <w:szCs w:val="40"/>
        </w:rPr>
        <w:t>BGCW Social Media Plan</w:t>
      </w:r>
      <w:r w:rsidR="00A074DB">
        <w:rPr>
          <w:rFonts w:asciiTheme="minorHAnsi" w:hAnsiTheme="minorHAnsi" w:cstheme="minorHAnsi"/>
          <w:b/>
          <w:sz w:val="40"/>
          <w:szCs w:val="40"/>
        </w:rPr>
        <w:t xml:space="preserve"> Proposal</w:t>
      </w:r>
    </w:p>
    <w:p w:rsidR="00EC21BE" w:rsidRPr="00023639" w:rsidRDefault="00EC21BE" w:rsidP="00EC21BE">
      <w:pPr>
        <w:pBdr>
          <w:bottom w:val="single" w:sz="12" w:space="1" w:color="auto"/>
        </w:pBdr>
        <w:rPr>
          <w:rFonts w:asciiTheme="minorHAnsi" w:hAnsiTheme="minorHAnsi" w:cstheme="minorHAnsi"/>
        </w:rPr>
      </w:pPr>
    </w:p>
    <w:p w:rsidR="00EC21BE" w:rsidRPr="00023639" w:rsidRDefault="00EC21BE" w:rsidP="00EC21BE">
      <w:pPr>
        <w:jc w:val="center"/>
        <w:rPr>
          <w:rFonts w:asciiTheme="minorHAnsi" w:hAnsiTheme="minorHAnsi" w:cstheme="minorHAnsi"/>
        </w:rPr>
      </w:pPr>
    </w:p>
    <w:p w:rsidR="00EC21BE" w:rsidRPr="00023639" w:rsidRDefault="00EC21BE" w:rsidP="00EC21BE">
      <w:pPr>
        <w:jc w:val="center"/>
        <w:rPr>
          <w:rFonts w:asciiTheme="minorHAnsi" w:hAnsiTheme="minorHAnsi" w:cstheme="minorHAnsi"/>
          <w:sz w:val="32"/>
        </w:rPr>
      </w:pPr>
      <w:r w:rsidRPr="00023639">
        <w:rPr>
          <w:rFonts w:asciiTheme="minorHAnsi" w:hAnsiTheme="minorHAnsi" w:cstheme="minorHAnsi"/>
          <w:sz w:val="32"/>
        </w:rPr>
        <w:t>Social Media Post Schedule and Key</w:t>
      </w:r>
    </w:p>
    <w:p w:rsidR="00EC21BE" w:rsidRPr="00023639" w:rsidRDefault="00EC21BE" w:rsidP="00EC21BE">
      <w:pPr>
        <w:jc w:val="center"/>
        <w:rPr>
          <w:rFonts w:asciiTheme="minorHAnsi" w:hAnsiTheme="minorHAnsi" w:cstheme="minorHAnsi"/>
          <w:sz w:val="32"/>
        </w:rPr>
      </w:pPr>
    </w:p>
    <w:p w:rsidR="00E33F20" w:rsidRPr="00023639" w:rsidRDefault="00EC21BE">
      <w:pPr>
        <w:rPr>
          <w:rFonts w:asciiTheme="minorHAnsi" w:hAnsiTheme="minorHAnsi" w:cstheme="minorHAnsi"/>
          <w:b/>
        </w:rPr>
      </w:pPr>
      <w:r w:rsidRPr="00023639">
        <w:rPr>
          <w:rFonts w:asciiTheme="minorHAnsi" w:hAnsiTheme="minorHAnsi" w:cstheme="minorHAnsi"/>
          <w:b/>
        </w:rPr>
        <w:t>Schedule</w:t>
      </w:r>
    </w:p>
    <w:p w:rsidR="00EC21BE" w:rsidRPr="00023639" w:rsidRDefault="00EC21BE">
      <w:pPr>
        <w:rPr>
          <w:rFonts w:asciiTheme="minorHAnsi" w:hAnsiTheme="minorHAnsi" w:cstheme="minorHAnsi"/>
          <w:b/>
        </w:rPr>
      </w:pPr>
    </w:p>
    <w:tbl>
      <w:tblPr>
        <w:tblStyle w:val="TableGrid"/>
        <w:tblW w:w="0" w:type="auto"/>
        <w:tblLook w:val="04A0" w:firstRow="1" w:lastRow="0" w:firstColumn="1" w:lastColumn="0" w:noHBand="0" w:noVBand="1"/>
      </w:tblPr>
      <w:tblGrid>
        <w:gridCol w:w="1075"/>
        <w:gridCol w:w="1261"/>
        <w:gridCol w:w="1169"/>
        <w:gridCol w:w="1169"/>
        <w:gridCol w:w="1169"/>
        <w:gridCol w:w="1169"/>
        <w:gridCol w:w="1169"/>
        <w:gridCol w:w="1169"/>
      </w:tblGrid>
      <w:tr w:rsidR="00E33F20" w:rsidRPr="00023639" w:rsidTr="00105B4C">
        <w:tc>
          <w:tcPr>
            <w:tcW w:w="1075" w:type="dxa"/>
          </w:tcPr>
          <w:p w:rsidR="00E33F20" w:rsidRPr="00023639" w:rsidRDefault="00E33F20">
            <w:pPr>
              <w:rPr>
                <w:rFonts w:asciiTheme="minorHAnsi" w:hAnsiTheme="minorHAnsi" w:cstheme="minorHAnsi"/>
              </w:rPr>
            </w:pPr>
          </w:p>
        </w:tc>
        <w:tc>
          <w:tcPr>
            <w:tcW w:w="1261" w:type="dxa"/>
          </w:tcPr>
          <w:p w:rsidR="00E33F20" w:rsidRPr="00023639" w:rsidRDefault="00105B4C" w:rsidP="00105B4C">
            <w:pPr>
              <w:jc w:val="center"/>
              <w:rPr>
                <w:rFonts w:asciiTheme="minorHAnsi" w:hAnsiTheme="minorHAnsi" w:cstheme="minorHAnsi"/>
              </w:rPr>
            </w:pPr>
            <w:r w:rsidRPr="00023639">
              <w:rPr>
                <w:rFonts w:asciiTheme="minorHAnsi" w:hAnsiTheme="minorHAnsi" w:cstheme="minorHAnsi"/>
              </w:rPr>
              <w:t>Su</w:t>
            </w:r>
          </w:p>
        </w:tc>
        <w:tc>
          <w:tcPr>
            <w:tcW w:w="1169" w:type="dxa"/>
          </w:tcPr>
          <w:p w:rsidR="00E33F20" w:rsidRPr="00023639" w:rsidRDefault="00105B4C" w:rsidP="00105B4C">
            <w:pPr>
              <w:jc w:val="center"/>
              <w:rPr>
                <w:rFonts w:asciiTheme="minorHAnsi" w:hAnsiTheme="minorHAnsi" w:cstheme="minorHAnsi"/>
              </w:rPr>
            </w:pPr>
            <w:r w:rsidRPr="00023639">
              <w:rPr>
                <w:rFonts w:asciiTheme="minorHAnsi" w:hAnsiTheme="minorHAnsi" w:cstheme="minorHAnsi"/>
              </w:rPr>
              <w:t>M</w:t>
            </w:r>
          </w:p>
        </w:tc>
        <w:tc>
          <w:tcPr>
            <w:tcW w:w="1169" w:type="dxa"/>
          </w:tcPr>
          <w:p w:rsidR="00E33F20" w:rsidRPr="00023639" w:rsidRDefault="00105B4C" w:rsidP="00105B4C">
            <w:pPr>
              <w:jc w:val="center"/>
              <w:rPr>
                <w:rFonts w:asciiTheme="minorHAnsi" w:hAnsiTheme="minorHAnsi" w:cstheme="minorHAnsi"/>
              </w:rPr>
            </w:pPr>
            <w:proofErr w:type="spellStart"/>
            <w:r w:rsidRPr="00023639">
              <w:rPr>
                <w:rFonts w:asciiTheme="minorHAnsi" w:hAnsiTheme="minorHAnsi" w:cstheme="minorHAnsi"/>
              </w:rPr>
              <w:t>Tu</w:t>
            </w:r>
            <w:proofErr w:type="spellEnd"/>
          </w:p>
        </w:tc>
        <w:tc>
          <w:tcPr>
            <w:tcW w:w="1169" w:type="dxa"/>
          </w:tcPr>
          <w:p w:rsidR="00E33F20" w:rsidRPr="00023639" w:rsidRDefault="00105B4C" w:rsidP="00105B4C">
            <w:pPr>
              <w:jc w:val="center"/>
              <w:rPr>
                <w:rFonts w:asciiTheme="minorHAnsi" w:hAnsiTheme="minorHAnsi" w:cstheme="minorHAnsi"/>
              </w:rPr>
            </w:pPr>
            <w:r w:rsidRPr="00023639">
              <w:rPr>
                <w:rFonts w:asciiTheme="minorHAnsi" w:hAnsiTheme="minorHAnsi" w:cstheme="minorHAnsi"/>
              </w:rPr>
              <w:t>W</w:t>
            </w:r>
          </w:p>
        </w:tc>
        <w:tc>
          <w:tcPr>
            <w:tcW w:w="1169" w:type="dxa"/>
          </w:tcPr>
          <w:p w:rsidR="00E33F20" w:rsidRPr="00023639" w:rsidRDefault="00105B4C" w:rsidP="00105B4C">
            <w:pPr>
              <w:jc w:val="center"/>
              <w:rPr>
                <w:rFonts w:asciiTheme="minorHAnsi" w:hAnsiTheme="minorHAnsi" w:cstheme="minorHAnsi"/>
              </w:rPr>
            </w:pPr>
            <w:proofErr w:type="spellStart"/>
            <w:r w:rsidRPr="00023639">
              <w:rPr>
                <w:rFonts w:asciiTheme="minorHAnsi" w:hAnsiTheme="minorHAnsi" w:cstheme="minorHAnsi"/>
              </w:rPr>
              <w:t>Th</w:t>
            </w:r>
            <w:proofErr w:type="spellEnd"/>
          </w:p>
        </w:tc>
        <w:tc>
          <w:tcPr>
            <w:tcW w:w="1169" w:type="dxa"/>
          </w:tcPr>
          <w:p w:rsidR="00E33F20" w:rsidRPr="00023639" w:rsidRDefault="00105B4C" w:rsidP="00105B4C">
            <w:pPr>
              <w:jc w:val="center"/>
              <w:rPr>
                <w:rFonts w:asciiTheme="minorHAnsi" w:hAnsiTheme="minorHAnsi" w:cstheme="minorHAnsi"/>
              </w:rPr>
            </w:pPr>
            <w:r w:rsidRPr="00023639">
              <w:rPr>
                <w:rFonts w:asciiTheme="minorHAnsi" w:hAnsiTheme="minorHAnsi" w:cstheme="minorHAnsi"/>
              </w:rPr>
              <w:t>F</w:t>
            </w:r>
          </w:p>
        </w:tc>
        <w:tc>
          <w:tcPr>
            <w:tcW w:w="1169" w:type="dxa"/>
          </w:tcPr>
          <w:p w:rsidR="00E33F20" w:rsidRPr="00023639" w:rsidRDefault="00105B4C" w:rsidP="00105B4C">
            <w:pPr>
              <w:jc w:val="center"/>
              <w:rPr>
                <w:rFonts w:asciiTheme="minorHAnsi" w:hAnsiTheme="minorHAnsi" w:cstheme="minorHAnsi"/>
              </w:rPr>
            </w:pPr>
            <w:r w:rsidRPr="00023639">
              <w:rPr>
                <w:rFonts w:asciiTheme="minorHAnsi" w:hAnsiTheme="minorHAnsi" w:cstheme="minorHAnsi"/>
              </w:rPr>
              <w:t>Sa</w:t>
            </w:r>
          </w:p>
        </w:tc>
      </w:tr>
      <w:tr w:rsidR="00E33F20" w:rsidRPr="00023639" w:rsidTr="00105B4C">
        <w:tc>
          <w:tcPr>
            <w:tcW w:w="1075" w:type="dxa"/>
          </w:tcPr>
          <w:p w:rsidR="00E33F20" w:rsidRPr="00023639" w:rsidRDefault="00E33F20">
            <w:pPr>
              <w:rPr>
                <w:rFonts w:asciiTheme="minorHAnsi" w:hAnsiTheme="minorHAnsi" w:cstheme="minorHAnsi"/>
                <w:vertAlign w:val="subscript"/>
              </w:rPr>
            </w:pPr>
            <w:proofErr w:type="spellStart"/>
            <w:r w:rsidRPr="00023639">
              <w:rPr>
                <w:rFonts w:asciiTheme="minorHAnsi" w:hAnsiTheme="minorHAnsi" w:cstheme="minorHAnsi"/>
              </w:rPr>
              <w:t>FB</w:t>
            </w:r>
            <w:r w:rsidRPr="00023639">
              <w:rPr>
                <w:rFonts w:asciiTheme="minorHAnsi" w:hAnsiTheme="minorHAnsi" w:cstheme="minorHAnsi"/>
                <w:vertAlign w:val="subscript"/>
              </w:rPr>
              <w:t>p</w:t>
            </w:r>
            <w:proofErr w:type="spellEnd"/>
          </w:p>
        </w:tc>
        <w:tc>
          <w:tcPr>
            <w:tcW w:w="1261" w:type="dxa"/>
          </w:tcPr>
          <w:p w:rsidR="00E33F20" w:rsidRPr="00023639" w:rsidRDefault="00023639" w:rsidP="00105B4C">
            <w:pPr>
              <w:jc w:val="center"/>
              <w:rPr>
                <w:rFonts w:asciiTheme="minorHAnsi" w:hAnsiTheme="minorHAnsi" w:cstheme="minorHAnsi"/>
                <w:b/>
              </w:rPr>
            </w:pPr>
            <w:r w:rsidRPr="00023639">
              <w:rPr>
                <w:rFonts w:asciiTheme="minorHAnsi" w:hAnsiTheme="minorHAnsi" w:cstheme="minorHAnsi"/>
                <w:b/>
              </w:rPr>
              <w:t>?</w:t>
            </w:r>
          </w:p>
        </w:tc>
        <w:tc>
          <w:tcPr>
            <w:tcW w:w="1169" w:type="dxa"/>
          </w:tcPr>
          <w:p w:rsidR="00E33F20" w:rsidRPr="00023639" w:rsidRDefault="00023639" w:rsidP="00105B4C">
            <w:pPr>
              <w:jc w:val="center"/>
              <w:rPr>
                <w:rFonts w:asciiTheme="minorHAnsi" w:hAnsiTheme="minorHAnsi" w:cstheme="minorHAnsi"/>
                <w:b/>
              </w:rPr>
            </w:pPr>
            <w:r w:rsidRPr="00023639">
              <w:rPr>
                <w:rFonts w:asciiTheme="minorHAnsi" w:hAnsiTheme="minorHAnsi" w:cstheme="minorHAnsi"/>
                <w:b/>
              </w:rPr>
              <w:t>?</w:t>
            </w:r>
          </w:p>
        </w:tc>
        <w:tc>
          <w:tcPr>
            <w:tcW w:w="1169" w:type="dxa"/>
          </w:tcPr>
          <w:p w:rsidR="00E33F20" w:rsidRPr="00023639" w:rsidRDefault="00023639" w:rsidP="00105B4C">
            <w:pPr>
              <w:jc w:val="center"/>
              <w:rPr>
                <w:rFonts w:asciiTheme="minorHAnsi" w:hAnsiTheme="minorHAnsi" w:cstheme="minorHAnsi"/>
                <w:b/>
              </w:rPr>
            </w:pPr>
            <w:r w:rsidRPr="00023639">
              <w:rPr>
                <w:rFonts w:asciiTheme="minorHAnsi" w:hAnsiTheme="minorHAnsi" w:cstheme="minorHAnsi"/>
                <w:b/>
              </w:rPr>
              <w:t>?</w:t>
            </w:r>
          </w:p>
        </w:tc>
        <w:tc>
          <w:tcPr>
            <w:tcW w:w="1169" w:type="dxa"/>
          </w:tcPr>
          <w:p w:rsidR="00E33F20" w:rsidRPr="00023639" w:rsidRDefault="00023639" w:rsidP="00105B4C">
            <w:pPr>
              <w:jc w:val="center"/>
              <w:rPr>
                <w:rFonts w:asciiTheme="minorHAnsi" w:hAnsiTheme="minorHAnsi" w:cstheme="minorHAnsi"/>
                <w:b/>
              </w:rPr>
            </w:pPr>
            <w:r w:rsidRPr="00023639">
              <w:rPr>
                <w:rFonts w:asciiTheme="minorHAnsi" w:hAnsiTheme="minorHAnsi" w:cstheme="minorHAnsi"/>
                <w:b/>
              </w:rPr>
              <w:t>?</w:t>
            </w:r>
          </w:p>
        </w:tc>
        <w:tc>
          <w:tcPr>
            <w:tcW w:w="1169" w:type="dxa"/>
          </w:tcPr>
          <w:p w:rsidR="00E33F20" w:rsidRPr="00023639" w:rsidRDefault="00023639" w:rsidP="00105B4C">
            <w:pPr>
              <w:jc w:val="center"/>
              <w:rPr>
                <w:rFonts w:asciiTheme="minorHAnsi" w:hAnsiTheme="minorHAnsi" w:cstheme="minorHAnsi"/>
                <w:b/>
              </w:rPr>
            </w:pPr>
            <w:r w:rsidRPr="00023639">
              <w:rPr>
                <w:rFonts w:asciiTheme="minorHAnsi" w:hAnsiTheme="minorHAnsi" w:cstheme="minorHAnsi"/>
                <w:b/>
              </w:rPr>
              <w:t>?</w:t>
            </w:r>
          </w:p>
        </w:tc>
        <w:tc>
          <w:tcPr>
            <w:tcW w:w="1169" w:type="dxa"/>
          </w:tcPr>
          <w:p w:rsidR="00E33F20" w:rsidRPr="00023639" w:rsidRDefault="00023639" w:rsidP="00105B4C">
            <w:pPr>
              <w:jc w:val="center"/>
              <w:rPr>
                <w:rFonts w:asciiTheme="minorHAnsi" w:hAnsiTheme="minorHAnsi" w:cstheme="minorHAnsi"/>
                <w:b/>
              </w:rPr>
            </w:pPr>
            <w:r w:rsidRPr="00023639">
              <w:rPr>
                <w:rFonts w:asciiTheme="minorHAnsi" w:hAnsiTheme="minorHAnsi" w:cstheme="minorHAnsi"/>
                <w:b/>
              </w:rPr>
              <w:t>?</w:t>
            </w:r>
          </w:p>
        </w:tc>
        <w:tc>
          <w:tcPr>
            <w:tcW w:w="1169" w:type="dxa"/>
          </w:tcPr>
          <w:p w:rsidR="00E33F20" w:rsidRPr="00023639" w:rsidRDefault="00023639" w:rsidP="00105B4C">
            <w:pPr>
              <w:jc w:val="center"/>
              <w:rPr>
                <w:rFonts w:asciiTheme="minorHAnsi" w:hAnsiTheme="minorHAnsi" w:cstheme="minorHAnsi"/>
                <w:b/>
              </w:rPr>
            </w:pPr>
            <w:r w:rsidRPr="00023639">
              <w:rPr>
                <w:rFonts w:asciiTheme="minorHAnsi" w:hAnsiTheme="minorHAnsi" w:cstheme="minorHAnsi"/>
                <w:b/>
              </w:rPr>
              <w:t>?</w:t>
            </w:r>
          </w:p>
        </w:tc>
      </w:tr>
      <w:tr w:rsidR="00E33F20" w:rsidRPr="00023639" w:rsidTr="00105B4C">
        <w:tc>
          <w:tcPr>
            <w:tcW w:w="1075" w:type="dxa"/>
          </w:tcPr>
          <w:p w:rsidR="00E33F20" w:rsidRPr="00023639" w:rsidRDefault="00E33F20">
            <w:pPr>
              <w:rPr>
                <w:rFonts w:asciiTheme="minorHAnsi" w:hAnsiTheme="minorHAnsi" w:cstheme="minorHAnsi"/>
                <w:vertAlign w:val="subscript"/>
              </w:rPr>
            </w:pPr>
            <w:r w:rsidRPr="00023639">
              <w:rPr>
                <w:rFonts w:asciiTheme="minorHAnsi" w:hAnsiTheme="minorHAnsi" w:cstheme="minorHAnsi"/>
              </w:rPr>
              <w:t>FB</w:t>
            </w:r>
            <w:r w:rsidRPr="00023639">
              <w:rPr>
                <w:rFonts w:asciiTheme="minorHAnsi" w:hAnsiTheme="minorHAnsi" w:cstheme="minorHAnsi"/>
                <w:vertAlign w:val="subscript"/>
              </w:rPr>
              <w:t>s</w:t>
            </w:r>
          </w:p>
        </w:tc>
        <w:tc>
          <w:tcPr>
            <w:tcW w:w="1261" w:type="dxa"/>
          </w:tcPr>
          <w:p w:rsidR="00E33F20" w:rsidRPr="00023639" w:rsidRDefault="00017D8E" w:rsidP="00105B4C">
            <w:pPr>
              <w:jc w:val="center"/>
              <w:rPr>
                <w:rFonts w:asciiTheme="minorHAnsi" w:hAnsiTheme="minorHAnsi" w:cstheme="minorHAnsi"/>
                <w:b/>
              </w:rPr>
            </w:pPr>
            <w:r w:rsidRPr="00023639">
              <w:rPr>
                <w:rFonts w:ascii="Segoe UI Symbol" w:hAnsi="Segoe UI Symbol" w:cs="Segoe UI Symbol"/>
                <w:b/>
                <w:color w:val="000000" w:themeColor="text1"/>
                <w:shd w:val="clear" w:color="auto" w:fill="FFFFFF"/>
              </w:rPr>
              <w:t>✓</w:t>
            </w:r>
          </w:p>
        </w:tc>
        <w:tc>
          <w:tcPr>
            <w:tcW w:w="1169" w:type="dxa"/>
          </w:tcPr>
          <w:p w:rsidR="00E33F20" w:rsidRPr="00023639" w:rsidRDefault="00E33F20" w:rsidP="00105B4C">
            <w:pPr>
              <w:jc w:val="center"/>
              <w:rPr>
                <w:rFonts w:asciiTheme="minorHAnsi" w:hAnsiTheme="minorHAnsi" w:cstheme="minorHAnsi"/>
                <w:b/>
              </w:rPr>
            </w:pPr>
          </w:p>
        </w:tc>
        <w:tc>
          <w:tcPr>
            <w:tcW w:w="1169" w:type="dxa"/>
          </w:tcPr>
          <w:p w:rsidR="00E33F20" w:rsidRPr="00023639" w:rsidRDefault="00E33F20" w:rsidP="00105B4C">
            <w:pPr>
              <w:jc w:val="center"/>
              <w:rPr>
                <w:rFonts w:asciiTheme="minorHAnsi" w:hAnsiTheme="minorHAnsi" w:cstheme="minorHAnsi"/>
                <w:b/>
              </w:rPr>
            </w:pPr>
          </w:p>
        </w:tc>
        <w:tc>
          <w:tcPr>
            <w:tcW w:w="1169" w:type="dxa"/>
          </w:tcPr>
          <w:p w:rsidR="00E33F20" w:rsidRPr="00023639" w:rsidRDefault="00E33F20" w:rsidP="00105B4C">
            <w:pPr>
              <w:jc w:val="center"/>
              <w:rPr>
                <w:rFonts w:asciiTheme="minorHAnsi" w:hAnsiTheme="minorHAnsi" w:cstheme="minorHAnsi"/>
                <w:b/>
              </w:rPr>
            </w:pPr>
          </w:p>
        </w:tc>
        <w:tc>
          <w:tcPr>
            <w:tcW w:w="1169" w:type="dxa"/>
          </w:tcPr>
          <w:p w:rsidR="00E33F20" w:rsidRPr="00023639" w:rsidRDefault="00E33F20" w:rsidP="00105B4C">
            <w:pPr>
              <w:jc w:val="center"/>
              <w:rPr>
                <w:rFonts w:asciiTheme="minorHAnsi" w:hAnsiTheme="minorHAnsi" w:cstheme="minorHAnsi"/>
                <w:b/>
              </w:rPr>
            </w:pPr>
          </w:p>
        </w:tc>
        <w:tc>
          <w:tcPr>
            <w:tcW w:w="1169" w:type="dxa"/>
          </w:tcPr>
          <w:p w:rsidR="00E33F20" w:rsidRPr="00023639" w:rsidRDefault="00E33F20" w:rsidP="00105B4C">
            <w:pPr>
              <w:jc w:val="center"/>
              <w:rPr>
                <w:rFonts w:asciiTheme="minorHAnsi" w:hAnsiTheme="minorHAnsi" w:cstheme="minorHAnsi"/>
                <w:b/>
              </w:rPr>
            </w:pPr>
          </w:p>
        </w:tc>
        <w:tc>
          <w:tcPr>
            <w:tcW w:w="1169" w:type="dxa"/>
          </w:tcPr>
          <w:p w:rsidR="00E33F20" w:rsidRPr="00023639" w:rsidRDefault="00017D8E" w:rsidP="00105B4C">
            <w:pPr>
              <w:jc w:val="center"/>
              <w:rPr>
                <w:rFonts w:asciiTheme="minorHAnsi" w:hAnsiTheme="minorHAnsi" w:cstheme="minorHAnsi"/>
                <w:b/>
              </w:rPr>
            </w:pPr>
            <w:r w:rsidRPr="00023639">
              <w:rPr>
                <w:rFonts w:ascii="Segoe UI Symbol" w:hAnsi="Segoe UI Symbol" w:cs="Segoe UI Symbol"/>
                <w:b/>
                <w:color w:val="000000" w:themeColor="text1"/>
                <w:shd w:val="clear" w:color="auto" w:fill="FFFFFF"/>
              </w:rPr>
              <w:t>✓</w:t>
            </w:r>
          </w:p>
        </w:tc>
      </w:tr>
      <w:tr w:rsidR="00E33F20" w:rsidRPr="00023639" w:rsidTr="00105B4C">
        <w:tc>
          <w:tcPr>
            <w:tcW w:w="1075" w:type="dxa"/>
          </w:tcPr>
          <w:p w:rsidR="00E33F20" w:rsidRPr="00023639" w:rsidRDefault="00E33F20">
            <w:pPr>
              <w:rPr>
                <w:rFonts w:asciiTheme="minorHAnsi" w:hAnsiTheme="minorHAnsi" w:cstheme="minorHAnsi"/>
                <w:vertAlign w:val="subscript"/>
              </w:rPr>
            </w:pPr>
            <w:proofErr w:type="spellStart"/>
            <w:r w:rsidRPr="00023639">
              <w:rPr>
                <w:rFonts w:asciiTheme="minorHAnsi" w:hAnsiTheme="minorHAnsi" w:cstheme="minorHAnsi"/>
              </w:rPr>
              <w:t>IN</w:t>
            </w:r>
            <w:r w:rsidRPr="00023639">
              <w:rPr>
                <w:rFonts w:asciiTheme="minorHAnsi" w:hAnsiTheme="minorHAnsi" w:cstheme="minorHAnsi"/>
                <w:vertAlign w:val="subscript"/>
              </w:rPr>
              <w:t>p</w:t>
            </w:r>
            <w:proofErr w:type="spellEnd"/>
          </w:p>
        </w:tc>
        <w:tc>
          <w:tcPr>
            <w:tcW w:w="1261" w:type="dxa"/>
          </w:tcPr>
          <w:p w:rsidR="00E33F20" w:rsidRPr="00023639" w:rsidRDefault="00E33F20" w:rsidP="00105B4C">
            <w:pPr>
              <w:jc w:val="center"/>
              <w:rPr>
                <w:rFonts w:asciiTheme="minorHAnsi" w:hAnsiTheme="minorHAnsi" w:cstheme="minorHAnsi"/>
                <w:b/>
              </w:rPr>
            </w:pPr>
          </w:p>
        </w:tc>
        <w:tc>
          <w:tcPr>
            <w:tcW w:w="1169" w:type="dxa"/>
          </w:tcPr>
          <w:p w:rsidR="00E33F20" w:rsidRPr="00023639" w:rsidRDefault="00017D8E" w:rsidP="00105B4C">
            <w:pPr>
              <w:jc w:val="center"/>
              <w:rPr>
                <w:rFonts w:asciiTheme="minorHAnsi" w:hAnsiTheme="minorHAnsi" w:cstheme="minorHAnsi"/>
                <w:b/>
              </w:rPr>
            </w:pPr>
            <w:r w:rsidRPr="00023639">
              <w:rPr>
                <w:rFonts w:ascii="Segoe UI Symbol" w:hAnsi="Segoe UI Symbol" w:cs="Segoe UI Symbol"/>
                <w:b/>
                <w:color w:val="000000" w:themeColor="text1"/>
                <w:shd w:val="clear" w:color="auto" w:fill="FFFFFF"/>
              </w:rPr>
              <w:t>✓</w:t>
            </w:r>
          </w:p>
        </w:tc>
        <w:tc>
          <w:tcPr>
            <w:tcW w:w="1169" w:type="dxa"/>
          </w:tcPr>
          <w:p w:rsidR="00E33F20" w:rsidRPr="00023639" w:rsidRDefault="00E33F20" w:rsidP="00105B4C">
            <w:pPr>
              <w:jc w:val="center"/>
              <w:rPr>
                <w:rFonts w:asciiTheme="minorHAnsi" w:hAnsiTheme="minorHAnsi" w:cstheme="minorHAnsi"/>
                <w:b/>
              </w:rPr>
            </w:pPr>
          </w:p>
        </w:tc>
        <w:tc>
          <w:tcPr>
            <w:tcW w:w="1169" w:type="dxa"/>
          </w:tcPr>
          <w:p w:rsidR="00E33F20" w:rsidRPr="00023639" w:rsidRDefault="00023639" w:rsidP="00105B4C">
            <w:pPr>
              <w:jc w:val="center"/>
              <w:rPr>
                <w:rFonts w:asciiTheme="minorHAnsi" w:hAnsiTheme="minorHAnsi" w:cstheme="minorHAnsi"/>
                <w:b/>
              </w:rPr>
            </w:pPr>
            <w:r w:rsidRPr="00023639">
              <w:rPr>
                <w:rFonts w:ascii="Segoe UI Symbol" w:hAnsi="Segoe UI Symbol" w:cs="Segoe UI Symbol"/>
                <w:b/>
                <w:color w:val="000000" w:themeColor="text1"/>
                <w:shd w:val="clear" w:color="auto" w:fill="FFFFFF"/>
              </w:rPr>
              <w:t>✓</w:t>
            </w:r>
          </w:p>
        </w:tc>
        <w:tc>
          <w:tcPr>
            <w:tcW w:w="1169" w:type="dxa"/>
          </w:tcPr>
          <w:p w:rsidR="00E33F20" w:rsidRPr="00023639" w:rsidRDefault="00E33F20" w:rsidP="00105B4C">
            <w:pPr>
              <w:jc w:val="center"/>
              <w:rPr>
                <w:rFonts w:asciiTheme="minorHAnsi" w:hAnsiTheme="minorHAnsi" w:cstheme="minorHAnsi"/>
                <w:b/>
              </w:rPr>
            </w:pPr>
          </w:p>
        </w:tc>
        <w:tc>
          <w:tcPr>
            <w:tcW w:w="1169" w:type="dxa"/>
          </w:tcPr>
          <w:p w:rsidR="00E33F20" w:rsidRPr="00023639" w:rsidRDefault="00023639" w:rsidP="00105B4C">
            <w:pPr>
              <w:jc w:val="center"/>
              <w:rPr>
                <w:rFonts w:asciiTheme="minorHAnsi" w:hAnsiTheme="minorHAnsi" w:cstheme="minorHAnsi"/>
                <w:b/>
              </w:rPr>
            </w:pPr>
            <w:r w:rsidRPr="00023639">
              <w:rPr>
                <w:rFonts w:ascii="Segoe UI Symbol" w:hAnsi="Segoe UI Symbol" w:cs="Segoe UI Symbol"/>
                <w:b/>
                <w:color w:val="000000" w:themeColor="text1"/>
                <w:shd w:val="clear" w:color="auto" w:fill="FFFFFF"/>
              </w:rPr>
              <w:t>✓</w:t>
            </w:r>
          </w:p>
        </w:tc>
        <w:tc>
          <w:tcPr>
            <w:tcW w:w="1169" w:type="dxa"/>
          </w:tcPr>
          <w:p w:rsidR="00E33F20" w:rsidRPr="00023639" w:rsidRDefault="00E33F20" w:rsidP="00105B4C">
            <w:pPr>
              <w:jc w:val="center"/>
              <w:rPr>
                <w:rFonts w:asciiTheme="minorHAnsi" w:hAnsiTheme="minorHAnsi" w:cstheme="minorHAnsi"/>
                <w:b/>
              </w:rPr>
            </w:pPr>
          </w:p>
        </w:tc>
      </w:tr>
      <w:tr w:rsidR="00E33F20" w:rsidRPr="00023639" w:rsidTr="00105B4C">
        <w:tc>
          <w:tcPr>
            <w:tcW w:w="1075" w:type="dxa"/>
          </w:tcPr>
          <w:p w:rsidR="00E33F20" w:rsidRPr="00023639" w:rsidRDefault="00E33F20">
            <w:pPr>
              <w:rPr>
                <w:rFonts w:asciiTheme="minorHAnsi" w:hAnsiTheme="minorHAnsi" w:cstheme="minorHAnsi"/>
                <w:vertAlign w:val="subscript"/>
              </w:rPr>
            </w:pPr>
            <w:r w:rsidRPr="00023639">
              <w:rPr>
                <w:rFonts w:asciiTheme="minorHAnsi" w:hAnsiTheme="minorHAnsi" w:cstheme="minorHAnsi"/>
              </w:rPr>
              <w:t>IN</w:t>
            </w:r>
            <w:r w:rsidRPr="00023639">
              <w:rPr>
                <w:rFonts w:asciiTheme="minorHAnsi" w:hAnsiTheme="minorHAnsi" w:cstheme="minorHAnsi"/>
                <w:vertAlign w:val="subscript"/>
              </w:rPr>
              <w:t>s</w:t>
            </w:r>
          </w:p>
        </w:tc>
        <w:tc>
          <w:tcPr>
            <w:tcW w:w="1261" w:type="dxa"/>
          </w:tcPr>
          <w:p w:rsidR="00E33F20" w:rsidRPr="00023639" w:rsidRDefault="00E33F20" w:rsidP="00105B4C">
            <w:pPr>
              <w:jc w:val="center"/>
              <w:rPr>
                <w:rFonts w:asciiTheme="minorHAnsi" w:hAnsiTheme="minorHAnsi" w:cstheme="minorHAnsi"/>
                <w:b/>
              </w:rPr>
            </w:pPr>
          </w:p>
        </w:tc>
        <w:tc>
          <w:tcPr>
            <w:tcW w:w="1169" w:type="dxa"/>
          </w:tcPr>
          <w:p w:rsidR="00E33F20" w:rsidRPr="00023639" w:rsidRDefault="00105B4C" w:rsidP="00105B4C">
            <w:pPr>
              <w:jc w:val="center"/>
              <w:rPr>
                <w:rFonts w:asciiTheme="minorHAnsi" w:hAnsiTheme="minorHAnsi" w:cstheme="minorHAnsi"/>
                <w:b/>
              </w:rPr>
            </w:pPr>
            <w:r w:rsidRPr="00023639">
              <w:rPr>
                <w:rFonts w:ascii="Segoe UI Symbol" w:hAnsi="Segoe UI Symbol" w:cs="Segoe UI Symbol"/>
                <w:b/>
                <w:color w:val="000000" w:themeColor="text1"/>
                <w:shd w:val="clear" w:color="auto" w:fill="FFFFFF"/>
              </w:rPr>
              <w:t>✓</w:t>
            </w:r>
          </w:p>
        </w:tc>
        <w:tc>
          <w:tcPr>
            <w:tcW w:w="1169" w:type="dxa"/>
          </w:tcPr>
          <w:p w:rsidR="00E33F20" w:rsidRPr="00023639" w:rsidRDefault="00105B4C" w:rsidP="00105B4C">
            <w:pPr>
              <w:jc w:val="center"/>
              <w:rPr>
                <w:rFonts w:asciiTheme="minorHAnsi" w:hAnsiTheme="minorHAnsi" w:cstheme="minorHAnsi"/>
                <w:b/>
              </w:rPr>
            </w:pPr>
            <w:r w:rsidRPr="00023639">
              <w:rPr>
                <w:rFonts w:ascii="Segoe UI Symbol" w:hAnsi="Segoe UI Symbol" w:cs="Segoe UI Symbol"/>
                <w:b/>
                <w:color w:val="000000" w:themeColor="text1"/>
                <w:shd w:val="clear" w:color="auto" w:fill="FFFFFF"/>
              </w:rPr>
              <w:t>✓</w:t>
            </w:r>
          </w:p>
        </w:tc>
        <w:tc>
          <w:tcPr>
            <w:tcW w:w="1169" w:type="dxa"/>
          </w:tcPr>
          <w:p w:rsidR="00E33F20" w:rsidRPr="00023639" w:rsidRDefault="00105B4C" w:rsidP="00105B4C">
            <w:pPr>
              <w:jc w:val="center"/>
              <w:rPr>
                <w:rFonts w:asciiTheme="minorHAnsi" w:hAnsiTheme="minorHAnsi" w:cstheme="minorHAnsi"/>
                <w:b/>
              </w:rPr>
            </w:pPr>
            <w:r w:rsidRPr="00023639">
              <w:rPr>
                <w:rFonts w:ascii="Segoe UI Symbol" w:hAnsi="Segoe UI Symbol" w:cs="Segoe UI Symbol"/>
                <w:b/>
                <w:color w:val="000000" w:themeColor="text1"/>
                <w:shd w:val="clear" w:color="auto" w:fill="FFFFFF"/>
              </w:rPr>
              <w:t>✓</w:t>
            </w:r>
          </w:p>
        </w:tc>
        <w:tc>
          <w:tcPr>
            <w:tcW w:w="1169" w:type="dxa"/>
          </w:tcPr>
          <w:p w:rsidR="00E33F20" w:rsidRPr="00023639" w:rsidRDefault="00105B4C" w:rsidP="00105B4C">
            <w:pPr>
              <w:jc w:val="center"/>
              <w:rPr>
                <w:rFonts w:asciiTheme="minorHAnsi" w:hAnsiTheme="minorHAnsi" w:cstheme="minorHAnsi"/>
                <w:b/>
              </w:rPr>
            </w:pPr>
            <w:r w:rsidRPr="00023639">
              <w:rPr>
                <w:rFonts w:ascii="Segoe UI Symbol" w:hAnsi="Segoe UI Symbol" w:cs="Segoe UI Symbol"/>
                <w:b/>
                <w:color w:val="000000" w:themeColor="text1"/>
                <w:shd w:val="clear" w:color="auto" w:fill="FFFFFF"/>
              </w:rPr>
              <w:t>✓</w:t>
            </w:r>
          </w:p>
        </w:tc>
        <w:tc>
          <w:tcPr>
            <w:tcW w:w="1169" w:type="dxa"/>
          </w:tcPr>
          <w:p w:rsidR="00E33F20" w:rsidRPr="00023639" w:rsidRDefault="00105B4C" w:rsidP="00105B4C">
            <w:pPr>
              <w:jc w:val="center"/>
              <w:rPr>
                <w:rFonts w:asciiTheme="minorHAnsi" w:hAnsiTheme="minorHAnsi" w:cstheme="minorHAnsi"/>
                <w:b/>
              </w:rPr>
            </w:pPr>
            <w:r w:rsidRPr="00023639">
              <w:rPr>
                <w:rFonts w:ascii="Segoe UI Symbol" w:hAnsi="Segoe UI Symbol" w:cs="Segoe UI Symbol"/>
                <w:b/>
                <w:color w:val="000000" w:themeColor="text1"/>
                <w:shd w:val="clear" w:color="auto" w:fill="FFFFFF"/>
              </w:rPr>
              <w:t>✓</w:t>
            </w:r>
          </w:p>
        </w:tc>
        <w:tc>
          <w:tcPr>
            <w:tcW w:w="1169" w:type="dxa"/>
          </w:tcPr>
          <w:p w:rsidR="00E33F20" w:rsidRPr="00023639" w:rsidRDefault="00E33F20" w:rsidP="00105B4C">
            <w:pPr>
              <w:jc w:val="center"/>
              <w:rPr>
                <w:rFonts w:asciiTheme="minorHAnsi" w:hAnsiTheme="minorHAnsi" w:cstheme="minorHAnsi"/>
                <w:b/>
              </w:rPr>
            </w:pPr>
          </w:p>
        </w:tc>
      </w:tr>
      <w:tr w:rsidR="00E33F20" w:rsidRPr="00023639" w:rsidTr="00105B4C">
        <w:tc>
          <w:tcPr>
            <w:tcW w:w="1075" w:type="dxa"/>
          </w:tcPr>
          <w:p w:rsidR="00E33F20" w:rsidRPr="00023639" w:rsidRDefault="00E33F20">
            <w:pPr>
              <w:rPr>
                <w:rFonts w:asciiTheme="minorHAnsi" w:hAnsiTheme="minorHAnsi" w:cstheme="minorHAnsi"/>
                <w:vertAlign w:val="subscript"/>
              </w:rPr>
            </w:pPr>
            <w:proofErr w:type="spellStart"/>
            <w:r w:rsidRPr="00023639">
              <w:rPr>
                <w:rFonts w:asciiTheme="minorHAnsi" w:hAnsiTheme="minorHAnsi" w:cstheme="minorHAnsi"/>
              </w:rPr>
              <w:t>SC</w:t>
            </w:r>
            <w:r w:rsidR="00997E54" w:rsidRPr="00023639">
              <w:rPr>
                <w:rFonts w:asciiTheme="minorHAnsi" w:hAnsiTheme="minorHAnsi" w:cstheme="minorHAnsi"/>
                <w:vertAlign w:val="subscript"/>
              </w:rPr>
              <w:t>a</w:t>
            </w:r>
            <w:proofErr w:type="spellEnd"/>
          </w:p>
        </w:tc>
        <w:tc>
          <w:tcPr>
            <w:tcW w:w="1261" w:type="dxa"/>
          </w:tcPr>
          <w:p w:rsidR="00E33F20" w:rsidRPr="00023639" w:rsidRDefault="00E33F20" w:rsidP="00105B4C">
            <w:pPr>
              <w:jc w:val="center"/>
              <w:rPr>
                <w:rFonts w:asciiTheme="minorHAnsi" w:hAnsiTheme="minorHAnsi" w:cstheme="minorHAnsi"/>
                <w:b/>
              </w:rPr>
            </w:pPr>
          </w:p>
        </w:tc>
        <w:tc>
          <w:tcPr>
            <w:tcW w:w="1169" w:type="dxa"/>
          </w:tcPr>
          <w:p w:rsidR="00E33F20" w:rsidRPr="00023639" w:rsidRDefault="00105B4C" w:rsidP="00105B4C">
            <w:pPr>
              <w:jc w:val="center"/>
              <w:rPr>
                <w:rFonts w:asciiTheme="minorHAnsi" w:hAnsiTheme="minorHAnsi" w:cstheme="minorHAnsi"/>
                <w:b/>
              </w:rPr>
            </w:pPr>
            <w:r w:rsidRPr="00023639">
              <w:rPr>
                <w:rFonts w:ascii="Segoe UI Symbol" w:hAnsi="Segoe UI Symbol" w:cs="Segoe UI Symbol"/>
                <w:b/>
                <w:color w:val="000000" w:themeColor="text1"/>
                <w:shd w:val="clear" w:color="auto" w:fill="FFFFFF"/>
              </w:rPr>
              <w:t>✓</w:t>
            </w:r>
          </w:p>
        </w:tc>
        <w:tc>
          <w:tcPr>
            <w:tcW w:w="1169" w:type="dxa"/>
          </w:tcPr>
          <w:p w:rsidR="00E33F20" w:rsidRPr="00023639" w:rsidRDefault="00105B4C" w:rsidP="00105B4C">
            <w:pPr>
              <w:jc w:val="center"/>
              <w:rPr>
                <w:rFonts w:asciiTheme="minorHAnsi" w:hAnsiTheme="minorHAnsi" w:cstheme="minorHAnsi"/>
                <w:b/>
              </w:rPr>
            </w:pPr>
            <w:r w:rsidRPr="00023639">
              <w:rPr>
                <w:rFonts w:ascii="Segoe UI Symbol" w:hAnsi="Segoe UI Symbol" w:cs="Segoe UI Symbol"/>
                <w:b/>
                <w:color w:val="000000" w:themeColor="text1"/>
                <w:shd w:val="clear" w:color="auto" w:fill="FFFFFF"/>
              </w:rPr>
              <w:t>✓</w:t>
            </w:r>
          </w:p>
        </w:tc>
        <w:tc>
          <w:tcPr>
            <w:tcW w:w="1169" w:type="dxa"/>
          </w:tcPr>
          <w:p w:rsidR="00E33F20" w:rsidRPr="00023639" w:rsidRDefault="00105B4C" w:rsidP="00105B4C">
            <w:pPr>
              <w:jc w:val="center"/>
              <w:rPr>
                <w:rFonts w:asciiTheme="minorHAnsi" w:hAnsiTheme="minorHAnsi" w:cstheme="minorHAnsi"/>
                <w:b/>
              </w:rPr>
            </w:pPr>
            <w:r w:rsidRPr="00023639">
              <w:rPr>
                <w:rFonts w:ascii="Segoe UI Symbol" w:hAnsi="Segoe UI Symbol" w:cs="Segoe UI Symbol"/>
                <w:b/>
                <w:color w:val="000000" w:themeColor="text1"/>
                <w:shd w:val="clear" w:color="auto" w:fill="FFFFFF"/>
              </w:rPr>
              <w:t>✓</w:t>
            </w:r>
          </w:p>
        </w:tc>
        <w:tc>
          <w:tcPr>
            <w:tcW w:w="1169" w:type="dxa"/>
          </w:tcPr>
          <w:p w:rsidR="00E33F20" w:rsidRPr="00023639" w:rsidRDefault="00105B4C" w:rsidP="00105B4C">
            <w:pPr>
              <w:jc w:val="center"/>
              <w:rPr>
                <w:rFonts w:asciiTheme="minorHAnsi" w:hAnsiTheme="minorHAnsi" w:cstheme="minorHAnsi"/>
                <w:b/>
              </w:rPr>
            </w:pPr>
            <w:r w:rsidRPr="00023639">
              <w:rPr>
                <w:rFonts w:ascii="Segoe UI Symbol" w:hAnsi="Segoe UI Symbol" w:cs="Segoe UI Symbol"/>
                <w:b/>
                <w:color w:val="000000" w:themeColor="text1"/>
                <w:shd w:val="clear" w:color="auto" w:fill="FFFFFF"/>
              </w:rPr>
              <w:t>✓</w:t>
            </w:r>
          </w:p>
        </w:tc>
        <w:tc>
          <w:tcPr>
            <w:tcW w:w="1169" w:type="dxa"/>
          </w:tcPr>
          <w:p w:rsidR="00E33F20" w:rsidRPr="00023639" w:rsidRDefault="00105B4C" w:rsidP="00105B4C">
            <w:pPr>
              <w:jc w:val="center"/>
              <w:rPr>
                <w:rFonts w:asciiTheme="minorHAnsi" w:hAnsiTheme="minorHAnsi" w:cstheme="minorHAnsi"/>
                <w:b/>
              </w:rPr>
            </w:pPr>
            <w:r w:rsidRPr="00023639">
              <w:rPr>
                <w:rFonts w:ascii="Segoe UI Symbol" w:hAnsi="Segoe UI Symbol" w:cs="Segoe UI Symbol"/>
                <w:b/>
                <w:color w:val="000000" w:themeColor="text1"/>
                <w:shd w:val="clear" w:color="auto" w:fill="FFFFFF"/>
              </w:rPr>
              <w:t>✓</w:t>
            </w:r>
          </w:p>
        </w:tc>
        <w:tc>
          <w:tcPr>
            <w:tcW w:w="1169" w:type="dxa"/>
          </w:tcPr>
          <w:p w:rsidR="00E33F20" w:rsidRPr="00023639" w:rsidRDefault="00E33F20" w:rsidP="00105B4C">
            <w:pPr>
              <w:jc w:val="center"/>
              <w:rPr>
                <w:rFonts w:asciiTheme="minorHAnsi" w:hAnsiTheme="minorHAnsi" w:cstheme="minorHAnsi"/>
                <w:b/>
              </w:rPr>
            </w:pPr>
          </w:p>
        </w:tc>
      </w:tr>
      <w:tr w:rsidR="00E33F20" w:rsidRPr="00023639" w:rsidTr="00105B4C">
        <w:tc>
          <w:tcPr>
            <w:tcW w:w="1075" w:type="dxa"/>
          </w:tcPr>
          <w:p w:rsidR="00E33F20" w:rsidRPr="00023639" w:rsidRDefault="00E33F20">
            <w:pPr>
              <w:rPr>
                <w:rFonts w:asciiTheme="minorHAnsi" w:hAnsiTheme="minorHAnsi" w:cstheme="minorHAnsi"/>
                <w:vertAlign w:val="subscript"/>
              </w:rPr>
            </w:pPr>
            <w:proofErr w:type="spellStart"/>
            <w:r w:rsidRPr="00023639">
              <w:rPr>
                <w:rFonts w:asciiTheme="minorHAnsi" w:hAnsiTheme="minorHAnsi" w:cstheme="minorHAnsi"/>
              </w:rPr>
              <w:t>TW</w:t>
            </w:r>
            <w:r w:rsidRPr="00023639">
              <w:rPr>
                <w:rFonts w:asciiTheme="minorHAnsi" w:hAnsiTheme="minorHAnsi" w:cstheme="minorHAnsi"/>
                <w:vertAlign w:val="subscript"/>
              </w:rPr>
              <w:t>p</w:t>
            </w:r>
            <w:proofErr w:type="spellEnd"/>
          </w:p>
        </w:tc>
        <w:tc>
          <w:tcPr>
            <w:tcW w:w="1261" w:type="dxa"/>
          </w:tcPr>
          <w:p w:rsidR="00E33F20" w:rsidRPr="00023639" w:rsidRDefault="00E33F20" w:rsidP="00105B4C">
            <w:pPr>
              <w:jc w:val="center"/>
              <w:rPr>
                <w:rFonts w:asciiTheme="minorHAnsi" w:hAnsiTheme="minorHAnsi" w:cstheme="minorHAnsi"/>
                <w:b/>
              </w:rPr>
            </w:pPr>
          </w:p>
        </w:tc>
        <w:tc>
          <w:tcPr>
            <w:tcW w:w="1169" w:type="dxa"/>
          </w:tcPr>
          <w:p w:rsidR="00E33F20" w:rsidRPr="00023639" w:rsidRDefault="00023639" w:rsidP="00105B4C">
            <w:pPr>
              <w:jc w:val="center"/>
              <w:rPr>
                <w:rFonts w:asciiTheme="minorHAnsi" w:hAnsiTheme="minorHAnsi" w:cstheme="minorHAnsi"/>
                <w:b/>
              </w:rPr>
            </w:pPr>
            <w:r w:rsidRPr="00023639">
              <w:rPr>
                <w:rFonts w:ascii="Segoe UI Symbol" w:hAnsi="Segoe UI Symbol" w:cs="Segoe UI Symbol"/>
                <w:b/>
                <w:color w:val="000000" w:themeColor="text1"/>
                <w:shd w:val="clear" w:color="auto" w:fill="FFFFFF"/>
              </w:rPr>
              <w:t>✓</w:t>
            </w:r>
          </w:p>
        </w:tc>
        <w:tc>
          <w:tcPr>
            <w:tcW w:w="1169" w:type="dxa"/>
          </w:tcPr>
          <w:p w:rsidR="00E33F20" w:rsidRPr="00023639" w:rsidRDefault="00E33F20" w:rsidP="00105B4C">
            <w:pPr>
              <w:jc w:val="center"/>
              <w:rPr>
                <w:rFonts w:asciiTheme="minorHAnsi" w:hAnsiTheme="minorHAnsi" w:cstheme="minorHAnsi"/>
                <w:b/>
              </w:rPr>
            </w:pPr>
          </w:p>
        </w:tc>
        <w:tc>
          <w:tcPr>
            <w:tcW w:w="1169" w:type="dxa"/>
          </w:tcPr>
          <w:p w:rsidR="00E33F20" w:rsidRPr="00023639" w:rsidRDefault="00023639" w:rsidP="00105B4C">
            <w:pPr>
              <w:jc w:val="center"/>
              <w:rPr>
                <w:rFonts w:asciiTheme="minorHAnsi" w:hAnsiTheme="minorHAnsi" w:cstheme="minorHAnsi"/>
                <w:b/>
              </w:rPr>
            </w:pPr>
            <w:r w:rsidRPr="00023639">
              <w:rPr>
                <w:rFonts w:ascii="Segoe UI Symbol" w:hAnsi="Segoe UI Symbol" w:cs="Segoe UI Symbol"/>
                <w:b/>
                <w:color w:val="000000" w:themeColor="text1"/>
                <w:shd w:val="clear" w:color="auto" w:fill="FFFFFF"/>
              </w:rPr>
              <w:t>✓</w:t>
            </w:r>
          </w:p>
        </w:tc>
        <w:tc>
          <w:tcPr>
            <w:tcW w:w="1169" w:type="dxa"/>
          </w:tcPr>
          <w:p w:rsidR="00E33F20" w:rsidRPr="00023639" w:rsidRDefault="00E33F20" w:rsidP="00105B4C">
            <w:pPr>
              <w:jc w:val="center"/>
              <w:rPr>
                <w:rFonts w:asciiTheme="minorHAnsi" w:hAnsiTheme="minorHAnsi" w:cstheme="minorHAnsi"/>
                <w:b/>
              </w:rPr>
            </w:pPr>
          </w:p>
        </w:tc>
        <w:tc>
          <w:tcPr>
            <w:tcW w:w="1169" w:type="dxa"/>
          </w:tcPr>
          <w:p w:rsidR="00E33F20" w:rsidRPr="00023639" w:rsidRDefault="00023639" w:rsidP="00105B4C">
            <w:pPr>
              <w:jc w:val="center"/>
              <w:rPr>
                <w:rFonts w:asciiTheme="minorHAnsi" w:hAnsiTheme="minorHAnsi" w:cstheme="minorHAnsi"/>
                <w:b/>
              </w:rPr>
            </w:pPr>
            <w:r w:rsidRPr="00023639">
              <w:rPr>
                <w:rFonts w:ascii="Segoe UI Symbol" w:hAnsi="Segoe UI Symbol" w:cs="Segoe UI Symbol"/>
                <w:b/>
                <w:color w:val="000000" w:themeColor="text1"/>
                <w:shd w:val="clear" w:color="auto" w:fill="FFFFFF"/>
              </w:rPr>
              <w:t>✓</w:t>
            </w:r>
          </w:p>
        </w:tc>
        <w:tc>
          <w:tcPr>
            <w:tcW w:w="1169" w:type="dxa"/>
          </w:tcPr>
          <w:p w:rsidR="00E33F20" w:rsidRPr="00023639" w:rsidRDefault="00023639" w:rsidP="00105B4C">
            <w:pPr>
              <w:jc w:val="center"/>
              <w:rPr>
                <w:rFonts w:asciiTheme="minorHAnsi" w:hAnsiTheme="minorHAnsi" w:cstheme="minorHAnsi"/>
                <w:b/>
              </w:rPr>
            </w:pPr>
            <w:r w:rsidRPr="00023639">
              <w:rPr>
                <w:rFonts w:ascii="Segoe UI Symbol" w:hAnsi="Segoe UI Symbol" w:cs="Segoe UI Symbol"/>
                <w:b/>
                <w:color w:val="000000" w:themeColor="text1"/>
                <w:shd w:val="clear" w:color="auto" w:fill="FFFFFF"/>
              </w:rPr>
              <w:t>✓</w:t>
            </w:r>
          </w:p>
        </w:tc>
      </w:tr>
      <w:tr w:rsidR="00E33F20" w:rsidRPr="00023639" w:rsidTr="00105B4C">
        <w:tc>
          <w:tcPr>
            <w:tcW w:w="1075" w:type="dxa"/>
          </w:tcPr>
          <w:p w:rsidR="00E33F20" w:rsidRPr="00023639" w:rsidRDefault="00E33F20">
            <w:pPr>
              <w:rPr>
                <w:rFonts w:asciiTheme="minorHAnsi" w:hAnsiTheme="minorHAnsi" w:cstheme="minorHAnsi"/>
                <w:vertAlign w:val="subscript"/>
              </w:rPr>
            </w:pPr>
            <w:proofErr w:type="spellStart"/>
            <w:r w:rsidRPr="00023639">
              <w:rPr>
                <w:rFonts w:asciiTheme="minorHAnsi" w:hAnsiTheme="minorHAnsi" w:cstheme="minorHAnsi"/>
              </w:rPr>
              <w:t>TW</w:t>
            </w:r>
            <w:r w:rsidRPr="00023639">
              <w:rPr>
                <w:rFonts w:asciiTheme="minorHAnsi" w:hAnsiTheme="minorHAnsi" w:cstheme="minorHAnsi"/>
                <w:vertAlign w:val="subscript"/>
              </w:rPr>
              <w:t>r</w:t>
            </w:r>
            <w:proofErr w:type="spellEnd"/>
          </w:p>
        </w:tc>
        <w:tc>
          <w:tcPr>
            <w:tcW w:w="1261" w:type="dxa"/>
          </w:tcPr>
          <w:p w:rsidR="00E33F20" w:rsidRPr="00023639" w:rsidRDefault="00017D8E" w:rsidP="00105B4C">
            <w:pPr>
              <w:jc w:val="center"/>
              <w:rPr>
                <w:rFonts w:asciiTheme="minorHAnsi" w:hAnsiTheme="minorHAnsi" w:cstheme="minorHAnsi"/>
                <w:b/>
              </w:rPr>
            </w:pPr>
            <w:r w:rsidRPr="00023639">
              <w:rPr>
                <w:rFonts w:ascii="Segoe UI Symbol" w:hAnsi="Segoe UI Symbol" w:cs="Segoe UI Symbol"/>
                <w:b/>
                <w:color w:val="000000" w:themeColor="text1"/>
                <w:shd w:val="clear" w:color="auto" w:fill="FFFFFF"/>
              </w:rPr>
              <w:t>✓</w:t>
            </w:r>
          </w:p>
        </w:tc>
        <w:tc>
          <w:tcPr>
            <w:tcW w:w="1169" w:type="dxa"/>
          </w:tcPr>
          <w:p w:rsidR="00E33F20" w:rsidRPr="00023639" w:rsidRDefault="00E33F20" w:rsidP="00105B4C">
            <w:pPr>
              <w:jc w:val="center"/>
              <w:rPr>
                <w:rFonts w:asciiTheme="minorHAnsi" w:hAnsiTheme="minorHAnsi" w:cstheme="minorHAnsi"/>
                <w:b/>
              </w:rPr>
            </w:pPr>
          </w:p>
        </w:tc>
        <w:tc>
          <w:tcPr>
            <w:tcW w:w="1169" w:type="dxa"/>
          </w:tcPr>
          <w:p w:rsidR="00E33F20" w:rsidRPr="00023639" w:rsidRDefault="00017D8E" w:rsidP="00105B4C">
            <w:pPr>
              <w:jc w:val="center"/>
              <w:rPr>
                <w:rFonts w:asciiTheme="minorHAnsi" w:hAnsiTheme="minorHAnsi" w:cstheme="minorHAnsi"/>
                <w:b/>
              </w:rPr>
            </w:pPr>
            <w:r w:rsidRPr="00023639">
              <w:rPr>
                <w:rFonts w:ascii="Segoe UI Symbol" w:hAnsi="Segoe UI Symbol" w:cs="Segoe UI Symbol"/>
                <w:b/>
                <w:color w:val="000000" w:themeColor="text1"/>
                <w:shd w:val="clear" w:color="auto" w:fill="FFFFFF"/>
              </w:rPr>
              <w:t>✓</w:t>
            </w:r>
          </w:p>
        </w:tc>
        <w:tc>
          <w:tcPr>
            <w:tcW w:w="1169" w:type="dxa"/>
          </w:tcPr>
          <w:p w:rsidR="00E33F20" w:rsidRPr="00023639" w:rsidRDefault="00E33F20" w:rsidP="00105B4C">
            <w:pPr>
              <w:jc w:val="center"/>
              <w:rPr>
                <w:rFonts w:asciiTheme="minorHAnsi" w:hAnsiTheme="minorHAnsi" w:cstheme="minorHAnsi"/>
                <w:b/>
              </w:rPr>
            </w:pPr>
          </w:p>
        </w:tc>
        <w:tc>
          <w:tcPr>
            <w:tcW w:w="1169" w:type="dxa"/>
          </w:tcPr>
          <w:p w:rsidR="00E33F20" w:rsidRPr="00023639" w:rsidRDefault="00017D8E" w:rsidP="00105B4C">
            <w:pPr>
              <w:jc w:val="center"/>
              <w:rPr>
                <w:rFonts w:asciiTheme="minorHAnsi" w:hAnsiTheme="minorHAnsi" w:cstheme="minorHAnsi"/>
                <w:b/>
              </w:rPr>
            </w:pPr>
            <w:r w:rsidRPr="00023639">
              <w:rPr>
                <w:rFonts w:ascii="Segoe UI Symbol" w:hAnsi="Segoe UI Symbol" w:cs="Segoe UI Symbol"/>
                <w:b/>
                <w:color w:val="000000" w:themeColor="text1"/>
                <w:shd w:val="clear" w:color="auto" w:fill="FFFFFF"/>
              </w:rPr>
              <w:t>✓</w:t>
            </w:r>
          </w:p>
        </w:tc>
        <w:tc>
          <w:tcPr>
            <w:tcW w:w="1169" w:type="dxa"/>
          </w:tcPr>
          <w:p w:rsidR="00E33F20" w:rsidRPr="00023639" w:rsidRDefault="00E33F20" w:rsidP="00105B4C">
            <w:pPr>
              <w:jc w:val="center"/>
              <w:rPr>
                <w:rFonts w:asciiTheme="minorHAnsi" w:hAnsiTheme="minorHAnsi" w:cstheme="minorHAnsi"/>
                <w:b/>
              </w:rPr>
            </w:pPr>
          </w:p>
        </w:tc>
        <w:tc>
          <w:tcPr>
            <w:tcW w:w="1169" w:type="dxa"/>
          </w:tcPr>
          <w:p w:rsidR="00E33F20" w:rsidRPr="00023639" w:rsidRDefault="00017D8E" w:rsidP="00105B4C">
            <w:pPr>
              <w:jc w:val="center"/>
              <w:rPr>
                <w:rFonts w:asciiTheme="minorHAnsi" w:hAnsiTheme="minorHAnsi" w:cstheme="minorHAnsi"/>
                <w:b/>
              </w:rPr>
            </w:pPr>
            <w:r w:rsidRPr="00023639">
              <w:rPr>
                <w:rFonts w:ascii="Segoe UI Symbol" w:hAnsi="Segoe UI Symbol" w:cs="Segoe UI Symbol"/>
                <w:b/>
                <w:color w:val="000000" w:themeColor="text1"/>
                <w:shd w:val="clear" w:color="auto" w:fill="FFFFFF"/>
              </w:rPr>
              <w:t>✓</w:t>
            </w:r>
          </w:p>
        </w:tc>
      </w:tr>
    </w:tbl>
    <w:p w:rsidR="009F20D6" w:rsidRPr="00023639" w:rsidRDefault="009F20D6">
      <w:pPr>
        <w:rPr>
          <w:rFonts w:asciiTheme="minorHAnsi" w:hAnsiTheme="minorHAnsi" w:cstheme="minorHAnsi"/>
        </w:rPr>
      </w:pPr>
    </w:p>
    <w:p w:rsidR="00EC21BE" w:rsidRPr="00023639" w:rsidRDefault="00EC21BE">
      <w:pPr>
        <w:rPr>
          <w:rFonts w:asciiTheme="minorHAnsi" w:hAnsiTheme="minorHAnsi" w:cstheme="minorHAnsi"/>
          <w:b/>
        </w:rPr>
      </w:pPr>
      <w:r w:rsidRPr="00023639">
        <w:rPr>
          <w:rFonts w:asciiTheme="minorHAnsi" w:hAnsiTheme="minorHAnsi" w:cstheme="minorHAnsi"/>
          <w:b/>
        </w:rPr>
        <w:t>Key</w:t>
      </w:r>
    </w:p>
    <w:p w:rsidR="00EC21BE" w:rsidRPr="00023639" w:rsidRDefault="00EC21BE">
      <w:pPr>
        <w:rPr>
          <w:rFonts w:asciiTheme="minorHAnsi" w:hAnsiTheme="minorHAnsi" w:cstheme="minorHAnsi"/>
        </w:rPr>
      </w:pPr>
    </w:p>
    <w:p w:rsidR="00E33F20" w:rsidRPr="00023639" w:rsidRDefault="00E33F20" w:rsidP="0030268F">
      <w:pPr>
        <w:spacing w:line="276" w:lineRule="auto"/>
        <w:rPr>
          <w:rFonts w:asciiTheme="minorHAnsi" w:hAnsiTheme="minorHAnsi" w:cstheme="minorHAnsi"/>
        </w:rPr>
      </w:pPr>
      <w:proofErr w:type="spellStart"/>
      <w:r w:rsidRPr="00023639">
        <w:rPr>
          <w:rFonts w:asciiTheme="minorHAnsi" w:hAnsiTheme="minorHAnsi" w:cstheme="minorHAnsi"/>
          <w:u w:val="single"/>
        </w:rPr>
        <w:t>FB</w:t>
      </w:r>
      <w:r w:rsidRPr="00023639">
        <w:rPr>
          <w:rFonts w:asciiTheme="minorHAnsi" w:hAnsiTheme="minorHAnsi" w:cstheme="minorHAnsi"/>
          <w:u w:val="single"/>
          <w:vertAlign w:val="subscript"/>
        </w:rPr>
        <w:t>p</w:t>
      </w:r>
      <w:proofErr w:type="spellEnd"/>
      <w:r w:rsidRPr="00023639">
        <w:rPr>
          <w:rFonts w:asciiTheme="minorHAnsi" w:hAnsiTheme="minorHAnsi" w:cstheme="minorHAnsi"/>
          <w:vertAlign w:val="subscript"/>
        </w:rPr>
        <w:t xml:space="preserve"> </w:t>
      </w:r>
      <w:r w:rsidRPr="00023639">
        <w:rPr>
          <w:rFonts w:asciiTheme="minorHAnsi" w:hAnsiTheme="minorHAnsi" w:cstheme="minorHAnsi"/>
        </w:rPr>
        <w:t>= Facebook Post. These are permanent posts, unless deleted, and show up on the timelines of whoever has decided to “like” or “follow” the page, or whoever meets the conditions of targeted advertising. Users can “react” to, “comment” on, or “share” posts.</w:t>
      </w:r>
    </w:p>
    <w:p w:rsidR="00E33F20" w:rsidRPr="00023639" w:rsidRDefault="00E33F20" w:rsidP="0030268F">
      <w:pPr>
        <w:spacing w:line="276" w:lineRule="auto"/>
        <w:rPr>
          <w:rFonts w:asciiTheme="minorHAnsi" w:hAnsiTheme="minorHAnsi" w:cstheme="minorHAnsi"/>
        </w:rPr>
      </w:pPr>
    </w:p>
    <w:p w:rsidR="00E33F20" w:rsidRPr="00023639" w:rsidRDefault="00E33F20" w:rsidP="0030268F">
      <w:pPr>
        <w:spacing w:line="276" w:lineRule="auto"/>
        <w:rPr>
          <w:rFonts w:asciiTheme="minorHAnsi" w:hAnsiTheme="minorHAnsi" w:cstheme="minorHAnsi"/>
        </w:rPr>
      </w:pPr>
      <w:r w:rsidRPr="00023639">
        <w:rPr>
          <w:rFonts w:asciiTheme="minorHAnsi" w:hAnsiTheme="minorHAnsi" w:cstheme="minorHAnsi"/>
          <w:u w:val="single"/>
        </w:rPr>
        <w:t>FB</w:t>
      </w:r>
      <w:r w:rsidRPr="00023639">
        <w:rPr>
          <w:rFonts w:asciiTheme="minorHAnsi" w:hAnsiTheme="minorHAnsi" w:cstheme="minorHAnsi"/>
          <w:u w:val="single"/>
          <w:vertAlign w:val="subscript"/>
        </w:rPr>
        <w:t>s</w:t>
      </w:r>
      <w:r w:rsidRPr="00023639">
        <w:rPr>
          <w:rFonts w:asciiTheme="minorHAnsi" w:hAnsiTheme="minorHAnsi" w:cstheme="minorHAnsi"/>
        </w:rPr>
        <w:t xml:space="preserve"> = Facebook Story. These are a collection of pictures or short videos, posted by “friends” or “liked”</w:t>
      </w:r>
      <w:proofErr w:type="gramStart"/>
      <w:r w:rsidRPr="00023639">
        <w:rPr>
          <w:rFonts w:asciiTheme="minorHAnsi" w:hAnsiTheme="minorHAnsi" w:cstheme="minorHAnsi"/>
        </w:rPr>
        <w:t>/”followed</w:t>
      </w:r>
      <w:proofErr w:type="gramEnd"/>
      <w:r w:rsidRPr="00023639">
        <w:rPr>
          <w:rFonts w:asciiTheme="minorHAnsi" w:hAnsiTheme="minorHAnsi" w:cstheme="minorHAnsi"/>
        </w:rPr>
        <w:t>” pages. Stories are featured at the top of the app, as well as the upper-right-hand side of the desktop site, for twenty-four hours after posting.</w:t>
      </w:r>
    </w:p>
    <w:p w:rsidR="00E33F20" w:rsidRPr="00023639" w:rsidRDefault="00E33F20" w:rsidP="0030268F">
      <w:pPr>
        <w:spacing w:line="276" w:lineRule="auto"/>
        <w:rPr>
          <w:rFonts w:asciiTheme="minorHAnsi" w:hAnsiTheme="minorHAnsi" w:cstheme="minorHAnsi"/>
        </w:rPr>
      </w:pPr>
    </w:p>
    <w:p w:rsidR="00E33F20" w:rsidRPr="00023639" w:rsidRDefault="00E33F20" w:rsidP="0030268F">
      <w:pPr>
        <w:spacing w:line="276" w:lineRule="auto"/>
        <w:rPr>
          <w:rFonts w:asciiTheme="minorHAnsi" w:hAnsiTheme="minorHAnsi" w:cstheme="minorHAnsi"/>
        </w:rPr>
      </w:pPr>
      <w:proofErr w:type="spellStart"/>
      <w:r w:rsidRPr="00023639">
        <w:rPr>
          <w:rFonts w:asciiTheme="minorHAnsi" w:hAnsiTheme="minorHAnsi" w:cstheme="minorHAnsi"/>
          <w:u w:val="single"/>
        </w:rPr>
        <w:t>IN</w:t>
      </w:r>
      <w:r w:rsidRPr="00023639">
        <w:rPr>
          <w:rFonts w:asciiTheme="minorHAnsi" w:hAnsiTheme="minorHAnsi" w:cstheme="minorHAnsi"/>
          <w:u w:val="single"/>
          <w:vertAlign w:val="subscript"/>
        </w:rPr>
        <w:t>p</w:t>
      </w:r>
      <w:proofErr w:type="spellEnd"/>
      <w:r w:rsidRPr="00023639">
        <w:rPr>
          <w:rFonts w:asciiTheme="minorHAnsi" w:hAnsiTheme="minorHAnsi" w:cstheme="minorHAnsi"/>
        </w:rPr>
        <w:t xml:space="preserve"> = Instagram Post</w:t>
      </w:r>
      <w:r w:rsidR="00997E54" w:rsidRPr="00023639">
        <w:rPr>
          <w:rFonts w:asciiTheme="minorHAnsi" w:hAnsiTheme="minorHAnsi" w:cstheme="minorHAnsi"/>
        </w:rPr>
        <w:t>. These are permanent posts, unless deleted, and show up on the timelines of whoever has decided to “follow” the page, or whoever meets the conditions of targeted advertising. Users can “like”, “comment” on, or “share” posts.</w:t>
      </w:r>
    </w:p>
    <w:p w:rsidR="00997E54" w:rsidRPr="00023639" w:rsidRDefault="00997E54" w:rsidP="0030268F">
      <w:pPr>
        <w:spacing w:line="276" w:lineRule="auto"/>
        <w:rPr>
          <w:rFonts w:asciiTheme="minorHAnsi" w:hAnsiTheme="minorHAnsi" w:cstheme="minorHAnsi"/>
        </w:rPr>
      </w:pPr>
    </w:p>
    <w:p w:rsidR="00997E54" w:rsidRPr="00023639" w:rsidRDefault="00997E54" w:rsidP="0030268F">
      <w:pPr>
        <w:spacing w:line="276" w:lineRule="auto"/>
        <w:rPr>
          <w:rFonts w:asciiTheme="minorHAnsi" w:hAnsiTheme="minorHAnsi" w:cstheme="minorHAnsi"/>
        </w:rPr>
      </w:pPr>
      <w:r w:rsidRPr="00023639">
        <w:rPr>
          <w:rFonts w:asciiTheme="minorHAnsi" w:hAnsiTheme="minorHAnsi" w:cstheme="minorHAnsi"/>
          <w:u w:val="single"/>
        </w:rPr>
        <w:t>IN</w:t>
      </w:r>
      <w:r w:rsidRPr="00023639">
        <w:rPr>
          <w:rFonts w:asciiTheme="minorHAnsi" w:hAnsiTheme="minorHAnsi" w:cstheme="minorHAnsi"/>
          <w:u w:val="single"/>
          <w:vertAlign w:val="subscript"/>
        </w:rPr>
        <w:t>s</w:t>
      </w:r>
      <w:r w:rsidRPr="00023639">
        <w:rPr>
          <w:rFonts w:asciiTheme="minorHAnsi" w:hAnsiTheme="minorHAnsi" w:cstheme="minorHAnsi"/>
        </w:rPr>
        <w:t xml:space="preserve"> = Instagram Story. These are a collection of pictures or short videos, posted by “friends” or “liked” profiles. Stories are featured at the top of the app for twenty-four hours after posting.</w:t>
      </w:r>
    </w:p>
    <w:p w:rsidR="00997E54" w:rsidRPr="00023639" w:rsidRDefault="00997E54" w:rsidP="0030268F">
      <w:pPr>
        <w:spacing w:line="276" w:lineRule="auto"/>
        <w:rPr>
          <w:rFonts w:asciiTheme="minorHAnsi" w:hAnsiTheme="minorHAnsi" w:cstheme="minorHAnsi"/>
        </w:rPr>
      </w:pPr>
    </w:p>
    <w:p w:rsidR="00997E54" w:rsidRPr="00023639" w:rsidRDefault="00997E54" w:rsidP="0030268F">
      <w:pPr>
        <w:spacing w:line="276" w:lineRule="auto"/>
        <w:rPr>
          <w:rFonts w:asciiTheme="minorHAnsi" w:hAnsiTheme="minorHAnsi" w:cstheme="minorHAnsi"/>
        </w:rPr>
      </w:pPr>
      <w:proofErr w:type="spellStart"/>
      <w:r w:rsidRPr="00023639">
        <w:rPr>
          <w:rFonts w:asciiTheme="minorHAnsi" w:hAnsiTheme="minorHAnsi" w:cstheme="minorHAnsi"/>
          <w:u w:val="single"/>
        </w:rPr>
        <w:t>SC</w:t>
      </w:r>
      <w:r w:rsidRPr="00023639">
        <w:rPr>
          <w:rFonts w:asciiTheme="minorHAnsi" w:hAnsiTheme="minorHAnsi" w:cstheme="minorHAnsi"/>
          <w:u w:val="single"/>
          <w:vertAlign w:val="subscript"/>
        </w:rPr>
        <w:t>a</w:t>
      </w:r>
      <w:proofErr w:type="spellEnd"/>
      <w:r w:rsidRPr="00023639">
        <w:rPr>
          <w:rFonts w:asciiTheme="minorHAnsi" w:hAnsiTheme="minorHAnsi" w:cstheme="minorHAnsi"/>
          <w:u w:val="single"/>
        </w:rPr>
        <w:t xml:space="preserve"> </w:t>
      </w:r>
      <w:r w:rsidRPr="00023639">
        <w:rPr>
          <w:rFonts w:asciiTheme="minorHAnsi" w:hAnsiTheme="minorHAnsi" w:cstheme="minorHAnsi"/>
        </w:rPr>
        <w:t xml:space="preserve">= Snapchat Account Story. These are a collection of pictures or short videos, posted by “friends” or “added” profiles. Stories are featured </w:t>
      </w:r>
      <w:r w:rsidR="00CD0E57" w:rsidRPr="00023639">
        <w:rPr>
          <w:rFonts w:asciiTheme="minorHAnsi" w:hAnsiTheme="minorHAnsi" w:cstheme="minorHAnsi"/>
        </w:rPr>
        <w:t xml:space="preserve">within the </w:t>
      </w:r>
      <w:r w:rsidRPr="00023639">
        <w:rPr>
          <w:rFonts w:asciiTheme="minorHAnsi" w:hAnsiTheme="minorHAnsi" w:cstheme="minorHAnsi"/>
        </w:rPr>
        <w:t>app for twenty-four hours after posting.</w:t>
      </w:r>
    </w:p>
    <w:p w:rsidR="00CD0E57" w:rsidRPr="00023639" w:rsidRDefault="00CD0E57" w:rsidP="0030268F">
      <w:pPr>
        <w:spacing w:line="276" w:lineRule="auto"/>
        <w:rPr>
          <w:rFonts w:asciiTheme="minorHAnsi" w:hAnsiTheme="minorHAnsi" w:cstheme="minorHAnsi"/>
        </w:rPr>
      </w:pPr>
    </w:p>
    <w:p w:rsidR="00105B4C" w:rsidRPr="00023639" w:rsidRDefault="00CD0E57" w:rsidP="0030268F">
      <w:pPr>
        <w:spacing w:line="276" w:lineRule="auto"/>
        <w:rPr>
          <w:rFonts w:asciiTheme="minorHAnsi" w:hAnsiTheme="minorHAnsi" w:cstheme="minorHAnsi"/>
        </w:rPr>
      </w:pPr>
      <w:proofErr w:type="spellStart"/>
      <w:r w:rsidRPr="00023639">
        <w:rPr>
          <w:rFonts w:asciiTheme="minorHAnsi" w:hAnsiTheme="minorHAnsi" w:cstheme="minorHAnsi"/>
          <w:u w:val="single"/>
        </w:rPr>
        <w:lastRenderedPageBreak/>
        <w:t>TW</w:t>
      </w:r>
      <w:r w:rsidRPr="00023639">
        <w:rPr>
          <w:rFonts w:asciiTheme="minorHAnsi" w:hAnsiTheme="minorHAnsi" w:cstheme="minorHAnsi"/>
          <w:u w:val="single"/>
          <w:vertAlign w:val="subscript"/>
        </w:rPr>
        <w:t>p</w:t>
      </w:r>
      <w:proofErr w:type="spellEnd"/>
      <w:r w:rsidRPr="00023639">
        <w:rPr>
          <w:rFonts w:asciiTheme="minorHAnsi" w:hAnsiTheme="minorHAnsi" w:cstheme="minorHAnsi"/>
        </w:rPr>
        <w:t xml:space="preserve"> = Twitter Post. A “tweet” is a permanent post, unless deleted, and show up on the timelines of whoever has decided to “follow” the account, or whoever </w:t>
      </w:r>
      <w:r w:rsidR="00105B4C" w:rsidRPr="00023639">
        <w:rPr>
          <w:rFonts w:asciiTheme="minorHAnsi" w:hAnsiTheme="minorHAnsi" w:cstheme="minorHAnsi"/>
        </w:rPr>
        <w:t>meets the conditions of targeted</w:t>
      </w:r>
      <w:r w:rsidRPr="00023639">
        <w:rPr>
          <w:rFonts w:asciiTheme="minorHAnsi" w:hAnsiTheme="minorHAnsi" w:cstheme="minorHAnsi"/>
        </w:rPr>
        <w:t xml:space="preserve"> advertising. Users can “like”, “reply” to, or “retweet” posts.</w:t>
      </w:r>
    </w:p>
    <w:p w:rsidR="00105B4C" w:rsidRPr="00023639" w:rsidRDefault="00105B4C" w:rsidP="0030268F">
      <w:pPr>
        <w:spacing w:line="276" w:lineRule="auto"/>
        <w:rPr>
          <w:rFonts w:asciiTheme="minorHAnsi" w:hAnsiTheme="minorHAnsi" w:cstheme="minorHAnsi"/>
        </w:rPr>
      </w:pPr>
    </w:p>
    <w:p w:rsidR="00105B4C" w:rsidRPr="00023639" w:rsidRDefault="00105B4C" w:rsidP="0030268F">
      <w:pPr>
        <w:spacing w:line="276" w:lineRule="auto"/>
        <w:rPr>
          <w:rFonts w:asciiTheme="minorHAnsi" w:hAnsiTheme="minorHAnsi" w:cstheme="minorHAnsi"/>
        </w:rPr>
      </w:pPr>
      <w:proofErr w:type="spellStart"/>
      <w:r w:rsidRPr="00023639">
        <w:rPr>
          <w:rFonts w:asciiTheme="minorHAnsi" w:hAnsiTheme="minorHAnsi" w:cstheme="minorHAnsi"/>
          <w:u w:val="single"/>
        </w:rPr>
        <w:t>TW</w:t>
      </w:r>
      <w:r w:rsidRPr="00023639">
        <w:rPr>
          <w:rFonts w:asciiTheme="minorHAnsi" w:hAnsiTheme="minorHAnsi" w:cstheme="minorHAnsi"/>
          <w:u w:val="single"/>
          <w:vertAlign w:val="subscript"/>
        </w:rPr>
        <w:t>r</w:t>
      </w:r>
      <w:proofErr w:type="spellEnd"/>
      <w:r w:rsidRPr="00023639">
        <w:rPr>
          <w:rFonts w:asciiTheme="minorHAnsi" w:hAnsiTheme="minorHAnsi" w:cstheme="minorHAnsi"/>
        </w:rPr>
        <w:t xml:space="preserve"> = Twitter Retweet. A “retweet” </w:t>
      </w:r>
      <w:r w:rsidR="00EC21BE" w:rsidRPr="00023639">
        <w:rPr>
          <w:rFonts w:asciiTheme="minorHAnsi" w:hAnsiTheme="minorHAnsi" w:cstheme="minorHAnsi"/>
        </w:rPr>
        <w:t>re</w:t>
      </w:r>
      <w:r w:rsidRPr="00023639">
        <w:rPr>
          <w:rFonts w:asciiTheme="minorHAnsi" w:hAnsiTheme="minorHAnsi" w:cstheme="minorHAnsi"/>
        </w:rPr>
        <w:t>posts someone else’s tweet to your own feed, which will make the original “tweet” appear on your followers’ timelines.</w:t>
      </w:r>
    </w:p>
    <w:p w:rsidR="00105B4C" w:rsidRPr="00023639" w:rsidRDefault="00105B4C">
      <w:pPr>
        <w:pBdr>
          <w:bottom w:val="single" w:sz="12" w:space="1" w:color="auto"/>
        </w:pBdr>
        <w:rPr>
          <w:rFonts w:asciiTheme="minorHAnsi" w:hAnsiTheme="minorHAnsi" w:cstheme="minorHAnsi"/>
        </w:rPr>
      </w:pPr>
    </w:p>
    <w:p w:rsidR="00105B4C" w:rsidRPr="00023639" w:rsidRDefault="00105B4C">
      <w:pPr>
        <w:rPr>
          <w:rFonts w:asciiTheme="minorHAnsi" w:hAnsiTheme="minorHAnsi" w:cstheme="minorHAnsi"/>
        </w:rPr>
      </w:pPr>
    </w:p>
    <w:p w:rsidR="00105B4C" w:rsidRPr="00023639" w:rsidRDefault="00105B4C">
      <w:pPr>
        <w:rPr>
          <w:rFonts w:asciiTheme="minorHAnsi" w:hAnsiTheme="minorHAnsi" w:cstheme="minorHAnsi"/>
        </w:rPr>
      </w:pPr>
    </w:p>
    <w:p w:rsidR="00674570" w:rsidRPr="00023639" w:rsidRDefault="00105B4C" w:rsidP="00674570">
      <w:pPr>
        <w:jc w:val="center"/>
        <w:rPr>
          <w:rFonts w:asciiTheme="minorHAnsi" w:hAnsiTheme="minorHAnsi" w:cstheme="minorHAnsi"/>
          <w:sz w:val="32"/>
          <w:szCs w:val="32"/>
        </w:rPr>
      </w:pPr>
      <w:r w:rsidRPr="00023639">
        <w:rPr>
          <w:rFonts w:asciiTheme="minorHAnsi" w:hAnsiTheme="minorHAnsi" w:cstheme="minorHAnsi"/>
          <w:sz w:val="32"/>
          <w:szCs w:val="32"/>
        </w:rPr>
        <w:t>Other Useful Apps and Features</w:t>
      </w:r>
    </w:p>
    <w:p w:rsidR="00105B4C" w:rsidRPr="00023639" w:rsidRDefault="00105B4C">
      <w:pPr>
        <w:rPr>
          <w:rFonts w:asciiTheme="minorHAnsi" w:hAnsiTheme="minorHAnsi" w:cstheme="minorHAnsi"/>
        </w:rPr>
      </w:pPr>
    </w:p>
    <w:p w:rsidR="00105B4C" w:rsidRPr="00023639" w:rsidRDefault="00105B4C" w:rsidP="00105B4C">
      <w:pPr>
        <w:rPr>
          <w:rFonts w:asciiTheme="minorHAnsi" w:hAnsiTheme="minorHAnsi" w:cstheme="minorHAnsi"/>
          <w:b/>
        </w:rPr>
      </w:pPr>
      <w:r w:rsidRPr="00023639">
        <w:rPr>
          <w:rFonts w:asciiTheme="minorHAnsi" w:hAnsiTheme="minorHAnsi" w:cstheme="minorHAnsi"/>
          <w:b/>
        </w:rPr>
        <w:t>Features Within Social Media Apps</w:t>
      </w:r>
    </w:p>
    <w:p w:rsidR="00105B4C" w:rsidRPr="00023639" w:rsidRDefault="00105B4C" w:rsidP="00105B4C">
      <w:pPr>
        <w:tabs>
          <w:tab w:val="left" w:pos="7648"/>
        </w:tabs>
        <w:rPr>
          <w:rFonts w:asciiTheme="minorHAnsi" w:hAnsiTheme="minorHAnsi" w:cstheme="minorHAnsi"/>
        </w:rPr>
      </w:pPr>
      <w:r w:rsidRPr="00023639">
        <w:rPr>
          <w:rFonts w:asciiTheme="minorHAnsi" w:hAnsiTheme="minorHAnsi" w:cstheme="minorHAnsi"/>
        </w:rPr>
        <w:tab/>
      </w:r>
    </w:p>
    <w:p w:rsidR="005D1801" w:rsidRPr="00023639" w:rsidRDefault="00EC21BE" w:rsidP="0030268F">
      <w:pPr>
        <w:spacing w:line="276" w:lineRule="auto"/>
        <w:rPr>
          <w:rFonts w:asciiTheme="minorHAnsi" w:hAnsiTheme="minorHAnsi" w:cstheme="minorHAnsi"/>
        </w:rPr>
      </w:pPr>
      <w:r w:rsidRPr="00023639">
        <w:rPr>
          <w:rFonts w:asciiTheme="minorHAnsi" w:hAnsiTheme="minorHAnsi" w:cstheme="minorHAnsi"/>
          <w:u w:val="single"/>
        </w:rPr>
        <w:t>Facebook Live</w:t>
      </w:r>
      <w:r w:rsidRPr="00023639">
        <w:rPr>
          <w:rFonts w:asciiTheme="minorHAnsi" w:hAnsiTheme="minorHAnsi" w:cstheme="minorHAnsi"/>
        </w:rPr>
        <w:t xml:space="preserve"> (Facebook): Within the Facebook app, you can use your cell phone or computer camera to start a “live stream”. Like a sports game or awards show, this is a video in real time, that followers of your page will be given a notification to watch. Anyone watching the live stream </w:t>
      </w:r>
      <w:r w:rsidR="005D1801" w:rsidRPr="00023639">
        <w:rPr>
          <w:rFonts w:asciiTheme="minorHAnsi" w:hAnsiTheme="minorHAnsi" w:cstheme="minorHAnsi"/>
        </w:rPr>
        <w:t>may “react” to, “comment” on, or “share” it. Upon the conclusion of the live stream, the video will be posted to the page, so that anyone who missed the live stream can watch it, in its entirety, later.</w:t>
      </w:r>
    </w:p>
    <w:p w:rsidR="005D1801" w:rsidRPr="00023639" w:rsidRDefault="005D1801" w:rsidP="0030268F">
      <w:pPr>
        <w:spacing w:line="276" w:lineRule="auto"/>
        <w:rPr>
          <w:rFonts w:asciiTheme="minorHAnsi" w:hAnsiTheme="minorHAnsi" w:cstheme="minorHAnsi"/>
        </w:rPr>
      </w:pPr>
    </w:p>
    <w:p w:rsidR="005D1801" w:rsidRPr="00023639" w:rsidRDefault="00B863B1" w:rsidP="0030268F">
      <w:pPr>
        <w:spacing w:line="276" w:lineRule="auto"/>
        <w:rPr>
          <w:rFonts w:asciiTheme="minorHAnsi" w:hAnsiTheme="minorHAnsi" w:cstheme="minorHAnsi"/>
        </w:rPr>
      </w:pPr>
      <w:r w:rsidRPr="00023639">
        <w:rPr>
          <w:rFonts w:asciiTheme="minorHAnsi" w:hAnsiTheme="minorHAnsi" w:cstheme="minorHAnsi"/>
          <w:u w:val="single"/>
        </w:rPr>
        <w:t>F</w:t>
      </w:r>
      <w:r w:rsidR="005D1801" w:rsidRPr="00023639">
        <w:rPr>
          <w:rFonts w:asciiTheme="minorHAnsi" w:hAnsiTheme="minorHAnsi" w:cstheme="minorHAnsi"/>
          <w:u w:val="single"/>
        </w:rPr>
        <w:t>ilters</w:t>
      </w:r>
      <w:r w:rsidR="005D1801" w:rsidRPr="00023639">
        <w:rPr>
          <w:rFonts w:asciiTheme="minorHAnsi" w:hAnsiTheme="minorHAnsi" w:cstheme="minorHAnsi"/>
        </w:rPr>
        <w:t xml:space="preserve"> (Snapchat): When you take a picture or video on Snapchat, you can add a “filter” to it. </w:t>
      </w:r>
      <w:r w:rsidRPr="00023639">
        <w:rPr>
          <w:rFonts w:asciiTheme="minorHAnsi" w:hAnsiTheme="minorHAnsi" w:cstheme="minorHAnsi"/>
        </w:rPr>
        <w:t>There are two types of custom filters, location and event filters. First, location:</w:t>
      </w:r>
      <w:r w:rsidR="005D1801" w:rsidRPr="00023639">
        <w:rPr>
          <w:rFonts w:asciiTheme="minorHAnsi" w:hAnsiTheme="minorHAnsi" w:cstheme="minorHAnsi"/>
        </w:rPr>
        <w:t xml:space="preserve"> if you take a picture inside any McDonald’s location, you can add a McDonald’s filter. </w:t>
      </w:r>
      <w:r w:rsidRPr="00023639">
        <w:rPr>
          <w:rFonts w:asciiTheme="minorHAnsi" w:hAnsiTheme="minorHAnsi" w:cstheme="minorHAnsi"/>
        </w:rPr>
        <w:t>There are also filters for McDaniel College, Westminster, and Carroll County. Then, event filters: The Snapchat team releases “filters” that promote movies, make a cultural reference, or celebrate a holiday for one or more days. There are also templates for custom temporary filters, such as a birthday party or wedding, and restricted to a certain area, chosen by the creator. An independent artist can create and submit both types of filters.</w:t>
      </w:r>
    </w:p>
    <w:p w:rsidR="00EC21BE" w:rsidRPr="00023639" w:rsidRDefault="00EC21BE" w:rsidP="0030268F">
      <w:pPr>
        <w:spacing w:line="276" w:lineRule="auto"/>
        <w:rPr>
          <w:rFonts w:asciiTheme="minorHAnsi" w:hAnsiTheme="minorHAnsi" w:cstheme="minorHAnsi"/>
        </w:rPr>
      </w:pPr>
    </w:p>
    <w:p w:rsidR="00105B4C" w:rsidRPr="00023639" w:rsidRDefault="00105B4C" w:rsidP="0030268F">
      <w:pPr>
        <w:spacing w:line="276" w:lineRule="auto"/>
        <w:rPr>
          <w:rFonts w:asciiTheme="minorHAnsi" w:hAnsiTheme="minorHAnsi" w:cstheme="minorHAnsi"/>
        </w:rPr>
      </w:pPr>
      <w:r w:rsidRPr="00023639">
        <w:rPr>
          <w:rFonts w:asciiTheme="minorHAnsi" w:hAnsiTheme="minorHAnsi" w:cstheme="minorHAnsi"/>
          <w:u w:val="single"/>
        </w:rPr>
        <w:t>Our Story</w:t>
      </w:r>
      <w:r w:rsidR="00EC21BE" w:rsidRPr="00023639">
        <w:rPr>
          <w:rFonts w:asciiTheme="minorHAnsi" w:hAnsiTheme="minorHAnsi" w:cstheme="minorHAnsi"/>
        </w:rPr>
        <w:t xml:space="preserve"> (Snapchat)</w:t>
      </w:r>
      <w:r w:rsidRPr="00023639">
        <w:rPr>
          <w:rFonts w:asciiTheme="minorHAnsi" w:hAnsiTheme="minorHAnsi" w:cstheme="minorHAnsi"/>
        </w:rPr>
        <w:t>: These are a collection of pictures or short videos, posted and seen by anyone in the local area, and/or with a collection of similar posts globally. For example, a “snap” posted to “Our Story” from McDaniel College may be seen on the “McDaniel College” and “Westminster” local stories. Additionally, a “snap” from McDaniel College that includes the phrase “ice cream”, when posted to “Our Story”, will still be posted to the “McDaniel College” and “Westminster” stories, and may also still be seen on an international “ice cream” story. Stories are featured within the app for twenty-four hours after posting.</w:t>
      </w:r>
    </w:p>
    <w:p w:rsidR="00105B4C" w:rsidRPr="00023639" w:rsidRDefault="00105B4C" w:rsidP="00105B4C">
      <w:pPr>
        <w:rPr>
          <w:rFonts w:asciiTheme="minorHAnsi" w:hAnsiTheme="minorHAnsi" w:cstheme="minorHAnsi"/>
        </w:rPr>
      </w:pPr>
    </w:p>
    <w:p w:rsidR="00105B4C" w:rsidRPr="00023639" w:rsidRDefault="00105B4C" w:rsidP="00023639">
      <w:pPr>
        <w:rPr>
          <w:rFonts w:asciiTheme="minorHAnsi" w:hAnsiTheme="minorHAnsi" w:cstheme="minorHAnsi"/>
          <w:b/>
        </w:rPr>
      </w:pPr>
      <w:r w:rsidRPr="00023639">
        <w:rPr>
          <w:rFonts w:asciiTheme="minorHAnsi" w:hAnsiTheme="minorHAnsi" w:cstheme="minorHAnsi"/>
          <w:b/>
        </w:rPr>
        <w:t>Other Apps</w:t>
      </w:r>
    </w:p>
    <w:p w:rsidR="00105B4C" w:rsidRPr="00023639" w:rsidRDefault="00105B4C" w:rsidP="0030268F">
      <w:pPr>
        <w:tabs>
          <w:tab w:val="left" w:pos="7648"/>
        </w:tabs>
        <w:spacing w:line="276" w:lineRule="auto"/>
        <w:rPr>
          <w:rFonts w:asciiTheme="minorHAnsi" w:hAnsiTheme="minorHAnsi" w:cstheme="minorHAnsi"/>
        </w:rPr>
      </w:pPr>
    </w:p>
    <w:p w:rsidR="00B863B1" w:rsidRPr="00023639" w:rsidRDefault="00B863B1" w:rsidP="0030268F">
      <w:pPr>
        <w:tabs>
          <w:tab w:val="left" w:pos="7648"/>
        </w:tabs>
        <w:spacing w:line="276" w:lineRule="auto"/>
        <w:rPr>
          <w:rFonts w:asciiTheme="minorHAnsi" w:hAnsiTheme="minorHAnsi" w:cstheme="minorHAnsi"/>
        </w:rPr>
      </w:pPr>
      <w:r w:rsidRPr="00023639">
        <w:rPr>
          <w:rFonts w:asciiTheme="minorHAnsi" w:hAnsiTheme="minorHAnsi" w:cstheme="minorHAnsi"/>
          <w:u w:val="single"/>
        </w:rPr>
        <w:lastRenderedPageBreak/>
        <w:t>Boomerang</w:t>
      </w:r>
      <w:r w:rsidRPr="00023639">
        <w:rPr>
          <w:rFonts w:asciiTheme="minorHAnsi" w:hAnsiTheme="minorHAnsi" w:cstheme="minorHAnsi"/>
        </w:rPr>
        <w:t>: Create “GIFs”, or short moving pictures that play in a loop. This adds a fun, lively twist to what might</w:t>
      </w:r>
      <w:r w:rsidR="00017D8E" w:rsidRPr="00023639">
        <w:rPr>
          <w:rFonts w:asciiTheme="minorHAnsi" w:hAnsiTheme="minorHAnsi" w:cstheme="minorHAnsi"/>
        </w:rPr>
        <w:t xml:space="preserve"> otherwise be a boring picture. There is streamlined integration to Instagram, but Boomerang-created GIFs can also be posted to other social media apps.</w:t>
      </w:r>
    </w:p>
    <w:p w:rsidR="00B863B1" w:rsidRPr="00023639" w:rsidRDefault="00B863B1" w:rsidP="0030268F">
      <w:pPr>
        <w:tabs>
          <w:tab w:val="left" w:pos="7648"/>
        </w:tabs>
        <w:spacing w:line="276" w:lineRule="auto"/>
        <w:rPr>
          <w:rFonts w:asciiTheme="minorHAnsi" w:hAnsiTheme="minorHAnsi" w:cstheme="minorHAnsi"/>
        </w:rPr>
      </w:pPr>
    </w:p>
    <w:p w:rsidR="00EC21BE" w:rsidRPr="00023639" w:rsidRDefault="00EC21BE" w:rsidP="0030268F">
      <w:pPr>
        <w:tabs>
          <w:tab w:val="left" w:pos="7648"/>
        </w:tabs>
        <w:spacing w:line="276" w:lineRule="auto"/>
        <w:rPr>
          <w:rFonts w:asciiTheme="minorHAnsi" w:hAnsiTheme="minorHAnsi" w:cstheme="minorHAnsi"/>
        </w:rPr>
      </w:pPr>
      <w:r w:rsidRPr="00023639">
        <w:rPr>
          <w:rFonts w:asciiTheme="minorHAnsi" w:hAnsiTheme="minorHAnsi" w:cstheme="minorHAnsi"/>
          <w:u w:val="single"/>
        </w:rPr>
        <w:t>Facebook Pages</w:t>
      </w:r>
      <w:r w:rsidRPr="00023639">
        <w:rPr>
          <w:rFonts w:asciiTheme="minorHAnsi" w:hAnsiTheme="minorHAnsi" w:cstheme="minorHAnsi"/>
        </w:rPr>
        <w:t>: To make sure you aren’t using your personal Facebook profile, manage your business page through the Pages app. There are expanded features, such as advertising management and post scheduling. With post scheduling, you can write a post in advance, and choose a date and time for it to be posted.</w:t>
      </w:r>
    </w:p>
    <w:p w:rsidR="00017D8E" w:rsidRPr="00023639" w:rsidRDefault="00017D8E" w:rsidP="0030268F">
      <w:pPr>
        <w:tabs>
          <w:tab w:val="left" w:pos="7648"/>
        </w:tabs>
        <w:spacing w:line="276" w:lineRule="auto"/>
        <w:rPr>
          <w:rFonts w:asciiTheme="minorHAnsi" w:hAnsiTheme="minorHAnsi" w:cstheme="minorHAnsi"/>
        </w:rPr>
      </w:pPr>
    </w:p>
    <w:p w:rsidR="00017D8E" w:rsidRPr="00023639" w:rsidRDefault="00017D8E" w:rsidP="0030268F">
      <w:pPr>
        <w:tabs>
          <w:tab w:val="left" w:pos="7648"/>
        </w:tabs>
        <w:spacing w:line="276" w:lineRule="auto"/>
        <w:rPr>
          <w:rFonts w:asciiTheme="minorHAnsi" w:hAnsiTheme="minorHAnsi" w:cstheme="minorHAnsi"/>
        </w:rPr>
      </w:pPr>
      <w:r w:rsidRPr="00023639">
        <w:rPr>
          <w:rFonts w:asciiTheme="minorHAnsi" w:hAnsiTheme="minorHAnsi" w:cstheme="minorHAnsi"/>
          <w:u w:val="single"/>
        </w:rPr>
        <w:t>Layout</w:t>
      </w:r>
      <w:r w:rsidRPr="00023639">
        <w:rPr>
          <w:rFonts w:asciiTheme="minorHAnsi" w:hAnsiTheme="minorHAnsi" w:cstheme="minorHAnsi"/>
        </w:rPr>
        <w:t>: Put multiple pictures in a digital picture frame. There is streamlined integration to Instagram, but Layout-created images can also be posted to other social media apps.</w:t>
      </w:r>
    </w:p>
    <w:p w:rsidR="00EC21BE" w:rsidRPr="00023639" w:rsidRDefault="00EC21BE" w:rsidP="0030268F">
      <w:pPr>
        <w:tabs>
          <w:tab w:val="left" w:pos="7648"/>
        </w:tabs>
        <w:spacing w:line="276" w:lineRule="auto"/>
        <w:rPr>
          <w:rFonts w:asciiTheme="minorHAnsi" w:hAnsiTheme="minorHAnsi" w:cstheme="minorHAnsi"/>
        </w:rPr>
      </w:pPr>
    </w:p>
    <w:p w:rsidR="00EC21BE" w:rsidRPr="00023639" w:rsidRDefault="00EC21BE" w:rsidP="0030268F">
      <w:pPr>
        <w:tabs>
          <w:tab w:val="left" w:pos="7648"/>
        </w:tabs>
        <w:spacing w:line="276" w:lineRule="auto"/>
        <w:rPr>
          <w:rFonts w:asciiTheme="minorHAnsi" w:hAnsiTheme="minorHAnsi" w:cstheme="minorHAnsi"/>
        </w:rPr>
      </w:pPr>
      <w:proofErr w:type="spellStart"/>
      <w:r w:rsidRPr="00023639">
        <w:rPr>
          <w:rFonts w:asciiTheme="minorHAnsi" w:hAnsiTheme="minorHAnsi" w:cstheme="minorHAnsi"/>
          <w:u w:val="single"/>
        </w:rPr>
        <w:t>Tweetdeck</w:t>
      </w:r>
      <w:proofErr w:type="spellEnd"/>
      <w:r w:rsidRPr="00023639">
        <w:rPr>
          <w:rFonts w:asciiTheme="minorHAnsi" w:hAnsiTheme="minorHAnsi" w:cstheme="minorHAnsi"/>
        </w:rPr>
        <w:t>: Much like Facebook Pages, you can s</w:t>
      </w:r>
      <w:r w:rsidR="00105B4C" w:rsidRPr="00023639">
        <w:rPr>
          <w:rFonts w:asciiTheme="minorHAnsi" w:hAnsiTheme="minorHAnsi" w:cstheme="minorHAnsi"/>
        </w:rPr>
        <w:t xml:space="preserve">chedule “tweets” to </w:t>
      </w:r>
      <w:r w:rsidRPr="00023639">
        <w:rPr>
          <w:rFonts w:asciiTheme="minorHAnsi" w:hAnsiTheme="minorHAnsi" w:cstheme="minorHAnsi"/>
        </w:rPr>
        <w:t>go out</w:t>
      </w:r>
      <w:r w:rsidR="00105B4C" w:rsidRPr="00023639">
        <w:rPr>
          <w:rFonts w:asciiTheme="minorHAnsi" w:hAnsiTheme="minorHAnsi" w:cstheme="minorHAnsi"/>
        </w:rPr>
        <w:t xml:space="preserve"> </w:t>
      </w:r>
      <w:r w:rsidRPr="00023639">
        <w:rPr>
          <w:rFonts w:asciiTheme="minorHAnsi" w:hAnsiTheme="minorHAnsi" w:cstheme="minorHAnsi"/>
        </w:rPr>
        <w:t>on specific dates and at specific times.</w:t>
      </w:r>
    </w:p>
    <w:p w:rsidR="00EC21BE" w:rsidRPr="00023639" w:rsidRDefault="00EC21BE" w:rsidP="00EC21BE">
      <w:pPr>
        <w:pBdr>
          <w:bottom w:val="single" w:sz="12" w:space="1" w:color="auto"/>
        </w:pBdr>
        <w:rPr>
          <w:rFonts w:asciiTheme="minorHAnsi" w:hAnsiTheme="minorHAnsi" w:cstheme="minorHAnsi"/>
        </w:rPr>
      </w:pPr>
    </w:p>
    <w:p w:rsidR="00EC21BE" w:rsidRDefault="00EC21BE" w:rsidP="00105B4C">
      <w:pPr>
        <w:tabs>
          <w:tab w:val="left" w:pos="7648"/>
        </w:tabs>
        <w:rPr>
          <w:rFonts w:asciiTheme="minorHAnsi" w:hAnsiTheme="minorHAnsi" w:cstheme="minorHAnsi"/>
        </w:rPr>
      </w:pPr>
    </w:p>
    <w:p w:rsidR="00674570" w:rsidRPr="0030268F" w:rsidRDefault="0030268F" w:rsidP="00674570">
      <w:pPr>
        <w:tabs>
          <w:tab w:val="left" w:pos="7648"/>
        </w:tabs>
        <w:jc w:val="center"/>
        <w:rPr>
          <w:rFonts w:asciiTheme="minorHAnsi" w:hAnsiTheme="minorHAnsi" w:cstheme="minorHAnsi"/>
          <w:sz w:val="32"/>
          <w:szCs w:val="32"/>
        </w:rPr>
      </w:pPr>
      <w:r>
        <w:rPr>
          <w:rFonts w:asciiTheme="minorHAnsi" w:hAnsiTheme="minorHAnsi" w:cstheme="minorHAnsi"/>
          <w:sz w:val="32"/>
          <w:szCs w:val="32"/>
        </w:rPr>
        <w:t>Ideas for Boys and Girls Club</w:t>
      </w:r>
    </w:p>
    <w:p w:rsidR="0030268F" w:rsidRDefault="0030268F" w:rsidP="0030268F">
      <w:pPr>
        <w:tabs>
          <w:tab w:val="left" w:pos="7648"/>
        </w:tabs>
        <w:jc w:val="center"/>
        <w:rPr>
          <w:rFonts w:asciiTheme="minorHAnsi" w:hAnsiTheme="minorHAnsi" w:cstheme="minorHAnsi"/>
        </w:rPr>
      </w:pPr>
    </w:p>
    <w:p w:rsidR="0030268F" w:rsidRPr="0090368C" w:rsidRDefault="0030268F" w:rsidP="0030268F">
      <w:pPr>
        <w:tabs>
          <w:tab w:val="left" w:pos="7648"/>
        </w:tabs>
        <w:rPr>
          <w:rFonts w:asciiTheme="minorHAnsi" w:hAnsiTheme="minorHAnsi" w:cstheme="minorHAnsi"/>
          <w:b/>
        </w:rPr>
      </w:pPr>
      <w:r w:rsidRPr="0090368C">
        <w:rPr>
          <w:rFonts w:asciiTheme="minorHAnsi" w:hAnsiTheme="minorHAnsi" w:cstheme="minorHAnsi"/>
          <w:b/>
        </w:rPr>
        <w:t>Facebook</w:t>
      </w:r>
    </w:p>
    <w:p w:rsidR="0030268F" w:rsidRDefault="0030268F" w:rsidP="0030268F">
      <w:pPr>
        <w:tabs>
          <w:tab w:val="left" w:pos="7648"/>
        </w:tabs>
        <w:rPr>
          <w:rFonts w:asciiTheme="minorHAnsi" w:hAnsiTheme="minorHAnsi" w:cstheme="minorHAnsi"/>
        </w:rPr>
      </w:pPr>
    </w:p>
    <w:p w:rsidR="005C4D97" w:rsidRDefault="005C4D97" w:rsidP="005C4D97">
      <w:pPr>
        <w:tabs>
          <w:tab w:val="left" w:pos="7648"/>
        </w:tabs>
        <w:spacing w:line="276" w:lineRule="auto"/>
        <w:rPr>
          <w:rFonts w:asciiTheme="minorHAnsi" w:hAnsiTheme="minorHAnsi" w:cstheme="minorHAnsi"/>
        </w:rPr>
      </w:pPr>
      <w:r>
        <w:rPr>
          <w:rFonts w:asciiTheme="minorHAnsi" w:hAnsiTheme="minorHAnsi" w:cstheme="minorHAnsi"/>
          <w:u w:val="single"/>
        </w:rPr>
        <w:t>Live S</w:t>
      </w:r>
      <w:r w:rsidRPr="005C4D97">
        <w:rPr>
          <w:rFonts w:asciiTheme="minorHAnsi" w:hAnsiTheme="minorHAnsi" w:cstheme="minorHAnsi"/>
          <w:u w:val="single"/>
        </w:rPr>
        <w:t>treams</w:t>
      </w:r>
      <w:r>
        <w:rPr>
          <w:rFonts w:asciiTheme="minorHAnsi" w:hAnsiTheme="minorHAnsi" w:cstheme="minorHAnsi"/>
        </w:rPr>
        <w:t>:</w:t>
      </w:r>
      <w:r>
        <w:rPr>
          <w:rFonts w:asciiTheme="minorHAnsi" w:hAnsiTheme="minorHAnsi" w:cstheme="minorHAnsi"/>
        </w:rPr>
        <w:t xml:space="preserve"> Sometimes, people can’t attend an event, but are still interested in seeing how it went. Setting up a live stream for events such as a Grand Opening will make people feel included, and if they can’t watch as it’s happening, they can always watch the recap later. Delegating someone to live stream parts of events is recommended.</w:t>
      </w:r>
    </w:p>
    <w:p w:rsidR="005C4D97" w:rsidRDefault="005C4D97" w:rsidP="0030268F">
      <w:pPr>
        <w:tabs>
          <w:tab w:val="left" w:pos="7648"/>
        </w:tabs>
        <w:rPr>
          <w:rFonts w:asciiTheme="minorHAnsi" w:hAnsiTheme="minorHAnsi" w:cstheme="minorHAnsi"/>
        </w:rPr>
      </w:pPr>
    </w:p>
    <w:p w:rsidR="0030268F" w:rsidRDefault="0090368C" w:rsidP="00674570">
      <w:pPr>
        <w:tabs>
          <w:tab w:val="left" w:pos="7648"/>
        </w:tabs>
        <w:spacing w:line="276" w:lineRule="auto"/>
        <w:rPr>
          <w:rFonts w:asciiTheme="minorHAnsi" w:hAnsiTheme="minorHAnsi" w:cstheme="minorHAnsi"/>
        </w:rPr>
      </w:pPr>
      <w:r w:rsidRPr="0090368C">
        <w:rPr>
          <w:rFonts w:asciiTheme="minorHAnsi" w:hAnsiTheme="minorHAnsi" w:cstheme="minorHAnsi"/>
          <w:u w:val="single"/>
        </w:rPr>
        <w:t>Instagram Integration</w:t>
      </w:r>
      <w:r>
        <w:rPr>
          <w:rFonts w:asciiTheme="minorHAnsi" w:hAnsiTheme="minorHAnsi" w:cstheme="minorHAnsi"/>
        </w:rPr>
        <w:t>:</w:t>
      </w:r>
      <w:r w:rsidR="00674570">
        <w:rPr>
          <w:rFonts w:asciiTheme="minorHAnsi" w:hAnsiTheme="minorHAnsi" w:cstheme="minorHAnsi"/>
        </w:rPr>
        <w:t xml:space="preserve"> A setting can be turned on to automatically post Instagram pictures to the Facebook page, streamlining the process of posting to every social media account. </w:t>
      </w:r>
      <w:r w:rsidR="00674570">
        <w:rPr>
          <w:rFonts w:asciiTheme="minorHAnsi" w:hAnsiTheme="minorHAnsi" w:cstheme="minorHAnsi"/>
        </w:rPr>
        <w:t>Connecting the Instagram accoun</w:t>
      </w:r>
      <w:r w:rsidR="00674570">
        <w:rPr>
          <w:rFonts w:asciiTheme="minorHAnsi" w:hAnsiTheme="minorHAnsi" w:cstheme="minorHAnsi"/>
        </w:rPr>
        <w:t>t to the Facebook page is recommended</w:t>
      </w:r>
      <w:r w:rsidR="00674570">
        <w:rPr>
          <w:rFonts w:asciiTheme="minorHAnsi" w:hAnsiTheme="minorHAnsi" w:cstheme="minorHAnsi"/>
        </w:rPr>
        <w:t>.</w:t>
      </w:r>
    </w:p>
    <w:p w:rsidR="0030268F" w:rsidRDefault="0030268F" w:rsidP="0030268F">
      <w:pPr>
        <w:tabs>
          <w:tab w:val="left" w:pos="7648"/>
        </w:tabs>
        <w:rPr>
          <w:rFonts w:asciiTheme="minorHAnsi" w:hAnsiTheme="minorHAnsi" w:cstheme="minorHAnsi"/>
        </w:rPr>
      </w:pPr>
      <w:bookmarkStart w:id="0" w:name="_GoBack"/>
      <w:bookmarkEnd w:id="0"/>
    </w:p>
    <w:p w:rsidR="0030268F" w:rsidRPr="0090368C" w:rsidRDefault="0030268F" w:rsidP="0030268F">
      <w:pPr>
        <w:tabs>
          <w:tab w:val="left" w:pos="7648"/>
        </w:tabs>
        <w:rPr>
          <w:rFonts w:asciiTheme="minorHAnsi" w:hAnsiTheme="minorHAnsi" w:cstheme="minorHAnsi"/>
          <w:b/>
        </w:rPr>
      </w:pPr>
      <w:r w:rsidRPr="0090368C">
        <w:rPr>
          <w:rFonts w:asciiTheme="minorHAnsi" w:hAnsiTheme="minorHAnsi" w:cstheme="minorHAnsi"/>
          <w:b/>
        </w:rPr>
        <w:t>Instagram</w:t>
      </w:r>
    </w:p>
    <w:p w:rsidR="0090368C" w:rsidRDefault="0090368C" w:rsidP="0030268F">
      <w:pPr>
        <w:tabs>
          <w:tab w:val="left" w:pos="7648"/>
        </w:tabs>
        <w:rPr>
          <w:rFonts w:asciiTheme="minorHAnsi" w:hAnsiTheme="minorHAnsi" w:cstheme="minorHAnsi"/>
        </w:rPr>
      </w:pPr>
    </w:p>
    <w:p w:rsidR="0090368C" w:rsidRDefault="0090368C" w:rsidP="00674570">
      <w:pPr>
        <w:tabs>
          <w:tab w:val="left" w:pos="7648"/>
        </w:tabs>
        <w:spacing w:line="276" w:lineRule="auto"/>
        <w:rPr>
          <w:rFonts w:asciiTheme="minorHAnsi" w:hAnsiTheme="minorHAnsi" w:cstheme="minorHAnsi"/>
        </w:rPr>
      </w:pPr>
      <w:r w:rsidRPr="0090368C">
        <w:rPr>
          <w:rFonts w:asciiTheme="minorHAnsi" w:hAnsiTheme="minorHAnsi" w:cstheme="minorHAnsi"/>
          <w:u w:val="single"/>
        </w:rPr>
        <w:t>Member Mondays</w:t>
      </w:r>
      <w:r>
        <w:rPr>
          <w:rFonts w:asciiTheme="minorHAnsi" w:hAnsiTheme="minorHAnsi" w:cstheme="minorHAnsi"/>
        </w:rPr>
        <w:t>:</w:t>
      </w:r>
      <w:r w:rsidR="00674570">
        <w:rPr>
          <w:rFonts w:asciiTheme="minorHAnsi" w:hAnsiTheme="minorHAnsi" w:cstheme="minorHAnsi"/>
        </w:rPr>
        <w:t xml:space="preserve"> This will require media release forms, but something that several organizations utilize is showing individuals within an organization. A Member Monday post will include a picture of a member smiling and/or participating in an activity, their first name only, and a quote citing what they love about BGCW. Getting media release forms, taking pictures, and writing down comments of the kids is recommended.</w:t>
      </w:r>
    </w:p>
    <w:p w:rsidR="0030268F" w:rsidRDefault="0030268F" w:rsidP="0030268F">
      <w:pPr>
        <w:tabs>
          <w:tab w:val="left" w:pos="7648"/>
        </w:tabs>
        <w:rPr>
          <w:rFonts w:asciiTheme="minorHAnsi" w:hAnsiTheme="minorHAnsi" w:cstheme="minorHAnsi"/>
        </w:rPr>
      </w:pPr>
    </w:p>
    <w:p w:rsidR="0030268F" w:rsidRPr="0090368C" w:rsidRDefault="0030268F" w:rsidP="0030268F">
      <w:pPr>
        <w:tabs>
          <w:tab w:val="left" w:pos="7648"/>
        </w:tabs>
        <w:rPr>
          <w:rFonts w:asciiTheme="minorHAnsi" w:hAnsiTheme="minorHAnsi" w:cstheme="minorHAnsi"/>
          <w:b/>
        </w:rPr>
      </w:pPr>
      <w:r w:rsidRPr="0090368C">
        <w:rPr>
          <w:rFonts w:asciiTheme="minorHAnsi" w:hAnsiTheme="minorHAnsi" w:cstheme="minorHAnsi"/>
          <w:b/>
        </w:rPr>
        <w:t>Snapchat</w:t>
      </w:r>
    </w:p>
    <w:p w:rsidR="0090368C" w:rsidRDefault="0090368C" w:rsidP="0030268F">
      <w:pPr>
        <w:tabs>
          <w:tab w:val="left" w:pos="7648"/>
        </w:tabs>
        <w:rPr>
          <w:rFonts w:asciiTheme="minorHAnsi" w:hAnsiTheme="minorHAnsi" w:cstheme="minorHAnsi"/>
        </w:rPr>
      </w:pPr>
    </w:p>
    <w:p w:rsidR="0090368C" w:rsidRDefault="0090368C" w:rsidP="00674570">
      <w:pPr>
        <w:tabs>
          <w:tab w:val="left" w:pos="7648"/>
        </w:tabs>
        <w:spacing w:line="276" w:lineRule="auto"/>
        <w:rPr>
          <w:rFonts w:asciiTheme="minorHAnsi" w:hAnsiTheme="minorHAnsi" w:cstheme="minorHAnsi"/>
        </w:rPr>
      </w:pPr>
      <w:r w:rsidRPr="0090368C">
        <w:rPr>
          <w:rFonts w:asciiTheme="minorHAnsi" w:hAnsiTheme="minorHAnsi" w:cstheme="minorHAnsi"/>
          <w:u w:val="single"/>
        </w:rPr>
        <w:lastRenderedPageBreak/>
        <w:t>Event Filters</w:t>
      </w:r>
      <w:r>
        <w:rPr>
          <w:rFonts w:asciiTheme="minorHAnsi" w:hAnsiTheme="minorHAnsi" w:cstheme="minorHAnsi"/>
        </w:rPr>
        <w:t>:</w:t>
      </w:r>
      <w:r w:rsidR="00C05F0D">
        <w:rPr>
          <w:rFonts w:asciiTheme="minorHAnsi" w:hAnsiTheme="minorHAnsi" w:cstheme="minorHAnsi"/>
        </w:rPr>
        <w:t xml:space="preserve"> For events such as the Grand Opening, Comcast Cares Day, and the Color Run, there will be on-site social media activity. A temporary filter for each event will tell people what is happening and where, so people in the area will see the posts and join in the fun. Allocating the task of making such filters is recommended. For Comcast Cares Day, contacting a Comcast representative about whether there will be a filter for that day is recommended.</w:t>
      </w:r>
    </w:p>
    <w:p w:rsidR="0090368C" w:rsidRDefault="0090368C" w:rsidP="0030268F">
      <w:pPr>
        <w:tabs>
          <w:tab w:val="left" w:pos="7648"/>
        </w:tabs>
        <w:rPr>
          <w:rFonts w:asciiTheme="minorHAnsi" w:hAnsiTheme="minorHAnsi" w:cstheme="minorHAnsi"/>
        </w:rPr>
      </w:pPr>
    </w:p>
    <w:p w:rsidR="0090368C" w:rsidRDefault="0090368C" w:rsidP="00674570">
      <w:pPr>
        <w:tabs>
          <w:tab w:val="left" w:pos="7648"/>
        </w:tabs>
        <w:spacing w:line="276" w:lineRule="auto"/>
        <w:rPr>
          <w:rFonts w:asciiTheme="minorHAnsi" w:hAnsiTheme="minorHAnsi" w:cstheme="minorHAnsi"/>
        </w:rPr>
      </w:pPr>
      <w:r w:rsidRPr="0090368C">
        <w:rPr>
          <w:rFonts w:asciiTheme="minorHAnsi" w:hAnsiTheme="minorHAnsi" w:cstheme="minorHAnsi"/>
          <w:u w:val="single"/>
        </w:rPr>
        <w:t>Location Filters</w:t>
      </w:r>
      <w:r>
        <w:rPr>
          <w:rFonts w:asciiTheme="minorHAnsi" w:hAnsiTheme="minorHAnsi" w:cstheme="minorHAnsi"/>
        </w:rPr>
        <w:t>:</w:t>
      </w:r>
      <w:r w:rsidR="00C05F0D">
        <w:rPr>
          <w:rFonts w:asciiTheme="minorHAnsi" w:hAnsiTheme="minorHAnsi" w:cstheme="minorHAnsi"/>
        </w:rPr>
        <w:t xml:space="preserve"> A location filter at BGCW will show up in the snaps that BGCW members, volunteers, and other workers take. This increases BGCW social media presence in a more organic way, as the audience will see it through their friends’ posts. Allocating the </w:t>
      </w:r>
      <w:r w:rsidR="00674570">
        <w:rPr>
          <w:rFonts w:asciiTheme="minorHAnsi" w:hAnsiTheme="minorHAnsi" w:cstheme="minorHAnsi"/>
        </w:rPr>
        <w:t>task of making such a filter is recommended.</w:t>
      </w:r>
    </w:p>
    <w:p w:rsidR="0030268F" w:rsidRDefault="0030268F" w:rsidP="0030268F">
      <w:pPr>
        <w:tabs>
          <w:tab w:val="left" w:pos="7648"/>
        </w:tabs>
        <w:rPr>
          <w:rFonts w:asciiTheme="minorHAnsi" w:hAnsiTheme="minorHAnsi" w:cstheme="minorHAnsi"/>
        </w:rPr>
      </w:pPr>
    </w:p>
    <w:p w:rsidR="0030268F" w:rsidRPr="0090368C" w:rsidRDefault="0030268F" w:rsidP="0030268F">
      <w:pPr>
        <w:tabs>
          <w:tab w:val="left" w:pos="7648"/>
        </w:tabs>
        <w:rPr>
          <w:rFonts w:asciiTheme="minorHAnsi" w:hAnsiTheme="minorHAnsi" w:cstheme="minorHAnsi"/>
          <w:b/>
        </w:rPr>
      </w:pPr>
      <w:r w:rsidRPr="0090368C">
        <w:rPr>
          <w:rFonts w:asciiTheme="minorHAnsi" w:hAnsiTheme="minorHAnsi" w:cstheme="minorHAnsi"/>
          <w:b/>
        </w:rPr>
        <w:t>Twitter</w:t>
      </w:r>
    </w:p>
    <w:p w:rsidR="0090368C" w:rsidRDefault="0090368C" w:rsidP="0030268F">
      <w:pPr>
        <w:tabs>
          <w:tab w:val="left" w:pos="7648"/>
        </w:tabs>
        <w:rPr>
          <w:rFonts w:asciiTheme="minorHAnsi" w:hAnsiTheme="minorHAnsi" w:cstheme="minorHAnsi"/>
        </w:rPr>
      </w:pPr>
    </w:p>
    <w:p w:rsidR="0090368C" w:rsidRDefault="0090368C" w:rsidP="00674570">
      <w:pPr>
        <w:tabs>
          <w:tab w:val="left" w:pos="7648"/>
        </w:tabs>
        <w:spacing w:line="276" w:lineRule="auto"/>
        <w:rPr>
          <w:rFonts w:asciiTheme="minorHAnsi" w:hAnsiTheme="minorHAnsi" w:cstheme="minorHAnsi"/>
        </w:rPr>
      </w:pPr>
      <w:r w:rsidRPr="0090368C">
        <w:rPr>
          <w:rFonts w:asciiTheme="minorHAnsi" w:hAnsiTheme="minorHAnsi" w:cstheme="minorHAnsi"/>
          <w:u w:val="single"/>
        </w:rPr>
        <w:t>BGCA Network</w:t>
      </w:r>
      <w:r>
        <w:rPr>
          <w:rFonts w:asciiTheme="minorHAnsi" w:hAnsiTheme="minorHAnsi" w:cstheme="minorHAnsi"/>
        </w:rPr>
        <w:t>: There are other Twitter accounts for Boys and Girls Club of America locations, plus the national organization account.</w:t>
      </w:r>
      <w:r w:rsidR="00C05F0D">
        <w:rPr>
          <w:rFonts w:asciiTheme="minorHAnsi" w:hAnsiTheme="minorHAnsi" w:cstheme="minorHAnsi"/>
        </w:rPr>
        <w:t xml:space="preserve"> By liking and retweeting their updates and achievements, they will do the same, and boost everyone’s numbers. Keeping generally up to date and interacting with other locations is recommended.</w:t>
      </w:r>
    </w:p>
    <w:p w:rsidR="0090368C" w:rsidRDefault="0090368C" w:rsidP="0030268F">
      <w:pPr>
        <w:tabs>
          <w:tab w:val="left" w:pos="7648"/>
        </w:tabs>
        <w:rPr>
          <w:rFonts w:asciiTheme="minorHAnsi" w:hAnsiTheme="minorHAnsi" w:cstheme="minorHAnsi"/>
        </w:rPr>
      </w:pPr>
    </w:p>
    <w:p w:rsidR="0090368C" w:rsidRDefault="0090368C" w:rsidP="00674570">
      <w:pPr>
        <w:tabs>
          <w:tab w:val="left" w:pos="7648"/>
        </w:tabs>
        <w:spacing w:line="276" w:lineRule="auto"/>
        <w:rPr>
          <w:rFonts w:asciiTheme="minorHAnsi" w:hAnsiTheme="minorHAnsi" w:cstheme="minorHAnsi"/>
        </w:rPr>
      </w:pPr>
      <w:r w:rsidRPr="0090368C">
        <w:rPr>
          <w:rFonts w:asciiTheme="minorHAnsi" w:hAnsiTheme="minorHAnsi" w:cstheme="minorHAnsi"/>
          <w:u w:val="single"/>
        </w:rPr>
        <w:t>Retweet</w:t>
      </w:r>
      <w:r>
        <w:rPr>
          <w:rFonts w:asciiTheme="minorHAnsi" w:hAnsiTheme="minorHAnsi" w:cstheme="minorHAnsi"/>
        </w:rPr>
        <w:t>:</w:t>
      </w:r>
      <w:r w:rsidR="00C05F0D">
        <w:rPr>
          <w:rFonts w:asciiTheme="minorHAnsi" w:hAnsiTheme="minorHAnsi" w:cstheme="minorHAnsi"/>
        </w:rPr>
        <w:t xml:space="preserve"> As social media interest grows for BGCW, people may tweet about it more. Positive feedback and other generally good tweets about BGCW should be retweeted. A bi-weekly check for such tweets is recommended.</w:t>
      </w:r>
    </w:p>
    <w:p w:rsidR="00C05F0D" w:rsidRDefault="00C05F0D" w:rsidP="0030268F">
      <w:pPr>
        <w:tabs>
          <w:tab w:val="left" w:pos="7648"/>
        </w:tabs>
        <w:rPr>
          <w:rFonts w:asciiTheme="minorHAnsi" w:hAnsiTheme="minorHAnsi" w:cstheme="minorHAnsi"/>
        </w:rPr>
      </w:pPr>
    </w:p>
    <w:p w:rsidR="0090368C" w:rsidRDefault="0090368C" w:rsidP="00674570">
      <w:pPr>
        <w:tabs>
          <w:tab w:val="left" w:pos="7648"/>
        </w:tabs>
        <w:spacing w:line="276" w:lineRule="auto"/>
        <w:rPr>
          <w:rFonts w:asciiTheme="minorHAnsi" w:hAnsiTheme="minorHAnsi" w:cstheme="minorHAnsi"/>
        </w:rPr>
      </w:pPr>
      <w:r w:rsidRPr="0090368C">
        <w:rPr>
          <w:rFonts w:asciiTheme="minorHAnsi" w:hAnsiTheme="minorHAnsi" w:cstheme="minorHAnsi"/>
          <w:u w:val="single"/>
        </w:rPr>
        <w:t>Unfollowing</w:t>
      </w:r>
      <w:r>
        <w:rPr>
          <w:rFonts w:asciiTheme="minorHAnsi" w:hAnsiTheme="minorHAnsi" w:cstheme="minorHAnsi"/>
        </w:rPr>
        <w:t>: There are several people that the account currently follow</w:t>
      </w:r>
      <w:r w:rsidR="00C05F0D">
        <w:rPr>
          <w:rFonts w:asciiTheme="minorHAnsi" w:hAnsiTheme="minorHAnsi" w:cstheme="minorHAnsi"/>
        </w:rPr>
        <w:t>s that may not be relevant anymore, including who I suspect are former employees. Decluttering and only following the personal accounts of full-time staff is recommended.</w:t>
      </w:r>
    </w:p>
    <w:p w:rsidR="00674570" w:rsidRDefault="00674570" w:rsidP="00674570">
      <w:pPr>
        <w:tabs>
          <w:tab w:val="left" w:pos="7648"/>
        </w:tabs>
        <w:spacing w:line="276" w:lineRule="auto"/>
        <w:rPr>
          <w:rFonts w:asciiTheme="minorHAnsi" w:hAnsiTheme="minorHAnsi" w:cstheme="minorHAnsi"/>
        </w:rPr>
      </w:pPr>
    </w:p>
    <w:p w:rsidR="00674570" w:rsidRDefault="00674570" w:rsidP="00674570">
      <w:pPr>
        <w:tabs>
          <w:tab w:val="left" w:pos="7648"/>
        </w:tabs>
        <w:spacing w:line="276" w:lineRule="auto"/>
        <w:rPr>
          <w:rFonts w:asciiTheme="minorHAnsi" w:hAnsiTheme="minorHAnsi" w:cstheme="minorHAnsi"/>
        </w:rPr>
      </w:pPr>
      <w:r>
        <w:rPr>
          <w:rFonts w:asciiTheme="minorHAnsi" w:hAnsiTheme="minorHAnsi" w:cstheme="minorHAnsi"/>
          <w:b/>
        </w:rPr>
        <w:t>General/Other</w:t>
      </w:r>
    </w:p>
    <w:p w:rsidR="00674570" w:rsidRDefault="00674570" w:rsidP="00674570">
      <w:pPr>
        <w:tabs>
          <w:tab w:val="left" w:pos="7648"/>
        </w:tabs>
        <w:spacing w:line="276" w:lineRule="auto"/>
        <w:rPr>
          <w:rFonts w:asciiTheme="minorHAnsi" w:hAnsiTheme="minorHAnsi" w:cstheme="minorHAnsi"/>
        </w:rPr>
      </w:pPr>
    </w:p>
    <w:p w:rsidR="00674570" w:rsidRDefault="00674570" w:rsidP="00674570">
      <w:pPr>
        <w:tabs>
          <w:tab w:val="left" w:pos="7648"/>
        </w:tabs>
        <w:spacing w:line="276" w:lineRule="auto"/>
        <w:rPr>
          <w:rFonts w:asciiTheme="minorHAnsi" w:hAnsiTheme="minorHAnsi" w:cstheme="minorHAnsi"/>
        </w:rPr>
      </w:pPr>
      <w:r w:rsidRPr="00F21C99">
        <w:rPr>
          <w:rFonts w:asciiTheme="minorHAnsi" w:hAnsiTheme="minorHAnsi" w:cstheme="minorHAnsi"/>
          <w:u w:val="single"/>
        </w:rPr>
        <w:t>On-Site iPod/iPad</w:t>
      </w:r>
      <w:r>
        <w:rPr>
          <w:rFonts w:asciiTheme="minorHAnsi" w:hAnsiTheme="minorHAnsi" w:cstheme="minorHAnsi"/>
        </w:rPr>
        <w:t>: Some models of the iPod Touch and iPad have a camera and full social media capabilities. It could be kept in a safe place in a full-time staff person’s office, for use by volunteers and other workers on-site (getting candid pictures of kids in activities, etc.)</w:t>
      </w:r>
      <w:r w:rsidR="00F21C99">
        <w:rPr>
          <w:rFonts w:asciiTheme="minorHAnsi" w:hAnsiTheme="minorHAnsi" w:cstheme="minorHAnsi"/>
        </w:rPr>
        <w:t>. Purchasing a refurbished (functioning, but cheaper) version of a relatively newer model (to make sure newer system and app updates still work) is recommended.</w:t>
      </w:r>
    </w:p>
    <w:p w:rsidR="00F21C99" w:rsidRDefault="00F21C99" w:rsidP="00674570">
      <w:pPr>
        <w:tabs>
          <w:tab w:val="left" w:pos="7648"/>
        </w:tabs>
        <w:spacing w:line="276" w:lineRule="auto"/>
        <w:rPr>
          <w:rFonts w:asciiTheme="minorHAnsi" w:hAnsiTheme="minorHAnsi" w:cstheme="minorHAnsi"/>
        </w:rPr>
      </w:pPr>
    </w:p>
    <w:p w:rsidR="00F21C99" w:rsidRPr="00674570" w:rsidRDefault="00F21C99" w:rsidP="00674570">
      <w:pPr>
        <w:tabs>
          <w:tab w:val="left" w:pos="7648"/>
        </w:tabs>
        <w:spacing w:line="276" w:lineRule="auto"/>
        <w:rPr>
          <w:rFonts w:asciiTheme="minorHAnsi" w:hAnsiTheme="minorHAnsi" w:cstheme="minorHAnsi"/>
        </w:rPr>
      </w:pPr>
      <w:r w:rsidRPr="00F21C99">
        <w:rPr>
          <w:rFonts w:asciiTheme="minorHAnsi" w:hAnsiTheme="minorHAnsi" w:cstheme="minorHAnsi"/>
          <w:u w:val="single"/>
        </w:rPr>
        <w:t>Outside Participation</w:t>
      </w:r>
      <w:r>
        <w:rPr>
          <w:rFonts w:asciiTheme="minorHAnsi" w:hAnsiTheme="minorHAnsi" w:cstheme="minorHAnsi"/>
        </w:rPr>
        <w:t>: Encourage people to post to social media with a certain hashtag in a given period of time and select a winner to receive a small prize. For example, McDaniel College Athletics has a “fan of the game” contest at some of its sporting events</w:t>
      </w:r>
      <w:r w:rsidR="005C4D97">
        <w:rPr>
          <w:rFonts w:asciiTheme="minorHAnsi" w:hAnsiTheme="minorHAnsi" w:cstheme="minorHAnsi"/>
        </w:rPr>
        <w:t>. People tweet pictures of themselves at the game, and one winner is selected to win a Buffalo Wild Wings gift card. Holding the occasional “hashtag contest” is recommended.</w:t>
      </w:r>
    </w:p>
    <w:sectPr w:rsidR="00F21C99" w:rsidRPr="00674570" w:rsidSect="00683D9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3F20"/>
    <w:rsid w:val="00017D8E"/>
    <w:rsid w:val="00023639"/>
    <w:rsid w:val="00105B4C"/>
    <w:rsid w:val="0030268F"/>
    <w:rsid w:val="005C4D97"/>
    <w:rsid w:val="005D1801"/>
    <w:rsid w:val="00674570"/>
    <w:rsid w:val="00683D97"/>
    <w:rsid w:val="0090368C"/>
    <w:rsid w:val="00997E54"/>
    <w:rsid w:val="009F20D6"/>
    <w:rsid w:val="00A074DB"/>
    <w:rsid w:val="00B863B1"/>
    <w:rsid w:val="00C05F0D"/>
    <w:rsid w:val="00CD0E57"/>
    <w:rsid w:val="00E33F20"/>
    <w:rsid w:val="00EC21BE"/>
    <w:rsid w:val="00F21C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7EF58DD"/>
  <w14:defaultImageDpi w14:val="32767"/>
  <w15:chartTrackingRefBased/>
  <w15:docId w15:val="{E174B190-B4B0-184A-821C-40D62C6E6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05B4C"/>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33F2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6119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135</TotalTime>
  <Pages>4</Pages>
  <Words>1212</Words>
  <Characters>6913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Bailey Boyle</dc:creator>
  <cp:keywords/>
  <dc:description/>
  <cp:lastModifiedBy>Bailey Boyle</cp:lastModifiedBy>
  <cp:revision>3</cp:revision>
  <dcterms:created xsi:type="dcterms:W3CDTF">2018-02-14T19:22:00Z</dcterms:created>
  <dcterms:modified xsi:type="dcterms:W3CDTF">2018-02-15T02:48:00Z</dcterms:modified>
</cp:coreProperties>
</file>